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5264" w14:textId="77777777" w:rsidR="009202FF" w:rsidRPr="009202FF" w:rsidRDefault="009202FF" w:rsidP="009202FF">
      <w:pPr>
        <w:shd w:val="clear" w:color="auto" w:fill="FFFFFF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202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Муниципальное бюджетное дошкольное образовательное учреждение «Усть-Нерский детский сад общеразвивающего вида с приоритетным осуществлением деятельности по физическому развитию №36 «Березка»</w:t>
      </w:r>
    </w:p>
    <w:p w14:paraId="42207C5A" w14:textId="77777777" w:rsidR="009202FF" w:rsidRPr="009202FF" w:rsidRDefault="009202FF" w:rsidP="00920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02F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  <w:r w:rsidRPr="009202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Аналитическая справка</w:t>
      </w:r>
      <w:r w:rsidRPr="009202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 </w:t>
      </w:r>
    </w:p>
    <w:p w14:paraId="734F611C" w14:textId="77777777" w:rsidR="009202FF" w:rsidRPr="009202FF" w:rsidRDefault="009202FF" w:rsidP="00920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«Результаты</w:t>
      </w: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воспитательно-образовательной деятельности </w:t>
      </w:r>
    </w:p>
    <w:p w14:paraId="474D55E6" w14:textId="77777777" w:rsidR="009202FF" w:rsidRPr="009202FF" w:rsidRDefault="009202FF" w:rsidP="00920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в МБДОУ «УНДС ОВ №36 «Березка»</w:t>
      </w:r>
    </w:p>
    <w:p w14:paraId="7CE53397" w14:textId="77777777" w:rsidR="009202FF" w:rsidRPr="009202FF" w:rsidRDefault="009202FF" w:rsidP="00920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за 2024-2025 учебный год</w:t>
      </w:r>
    </w:p>
    <w:p w14:paraId="7FF91C4A" w14:textId="77777777" w:rsidR="009202FF" w:rsidRPr="009202FF" w:rsidRDefault="009202FF" w:rsidP="00920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Объекты анализа:</w:t>
      </w:r>
    </w:p>
    <w:p w14:paraId="12BF4D94" w14:textId="5AFC149A" w:rsidR="009202FF" w:rsidRPr="009A6C3E" w:rsidRDefault="009202FF" w:rsidP="009A6C3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6C3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система оздоровительной работы с воспитанниками;</w:t>
      </w:r>
    </w:p>
    <w:p w14:paraId="500FE2A2" w14:textId="77777777" w:rsidR="009202FF" w:rsidRPr="009202FF" w:rsidRDefault="009202FF" w:rsidP="009202F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реализация образовательной программы дошкольного образования (по ФГОС ДО,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ФОП ДО);</w:t>
      </w:r>
    </w:p>
    <w:p w14:paraId="0C763FB7" w14:textId="77777777" w:rsidR="009202FF" w:rsidRPr="009202FF" w:rsidRDefault="009202FF" w:rsidP="009202F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уровень развития воспитанников-выпускников;</w:t>
      </w:r>
    </w:p>
    <w:p w14:paraId="2F77014F" w14:textId="77777777" w:rsidR="009202FF" w:rsidRPr="009202FF" w:rsidRDefault="009202FF" w:rsidP="009202F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повышение профессиональной компетенции педагогов;</w:t>
      </w:r>
    </w:p>
    <w:p w14:paraId="037A0586" w14:textId="77777777" w:rsidR="009202FF" w:rsidRPr="009202FF" w:rsidRDefault="009202FF" w:rsidP="009202F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система взаимодействия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родителями воспитанников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сетевого взаимодействия.</w:t>
      </w:r>
    </w:p>
    <w:p w14:paraId="7B32A6A4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Сроки проведения анализа: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19.05.2025–23.05.2025.</w:t>
      </w:r>
    </w:p>
    <w:p w14:paraId="612FCDEC" w14:textId="7F286127" w:rsidR="009202FF" w:rsidRPr="009202FF" w:rsidRDefault="009A6C3E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Цель анализа: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проанализировать результаты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организации воспитательно-образовательной деятельности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МБДОУ «УНДС ОВ №36 «</w:t>
      </w:r>
      <w:proofErr w:type="gramStart"/>
      <w:r w:rsid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Березка»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proofErr w:type="gramEnd"/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далее – ДОО) за 2024/2025 учебный год, выявить основные проблемы, наметить пути их решения.</w:t>
      </w:r>
    </w:p>
    <w:p w14:paraId="01FBC9C1" w14:textId="77777777" w:rsidR="009202FF" w:rsidRPr="009202FF" w:rsidRDefault="009202FF" w:rsidP="009A6C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Задачи мониторинга:</w:t>
      </w:r>
    </w:p>
    <w:p w14:paraId="33779D9F" w14:textId="77777777" w:rsidR="009202FF" w:rsidRPr="009202FF" w:rsidRDefault="009202FF" w:rsidP="009A6C3E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изучить итоги реализации ОП ДО, составленной по ФОП ДО;</w:t>
      </w:r>
    </w:p>
    <w:p w14:paraId="0EE6B28F" w14:textId="77777777" w:rsidR="009202FF" w:rsidRPr="009202FF" w:rsidRDefault="009202FF" w:rsidP="009A6C3E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сравнить результаты воспитательно-образовательной деятельности с предыдущим учебным годом.</w:t>
      </w:r>
    </w:p>
    <w:p w14:paraId="5D47BFFD" w14:textId="59410A66" w:rsidR="009202FF" w:rsidRPr="009202FF" w:rsidRDefault="009202FF" w:rsidP="009A6C3E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оценить тенденции развития воспитательного процесса;</w:t>
      </w:r>
    </w:p>
    <w:p w14:paraId="3F153D74" w14:textId="77777777" w:rsidR="009202FF" w:rsidRDefault="009202FF" w:rsidP="009202F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Метод анализа:</w:t>
      </w: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SWOT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-анализ, мониторинг, анкетирование, наблюдение.</w:t>
      </w:r>
    </w:p>
    <w:p w14:paraId="16303331" w14:textId="77777777" w:rsidR="009202FF" w:rsidRDefault="009202FF" w:rsidP="009202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</w:pPr>
    </w:p>
    <w:p w14:paraId="48F27B9C" w14:textId="77777777" w:rsidR="009202FF" w:rsidRDefault="009202FF" w:rsidP="00920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Аналитическая часть</w:t>
      </w:r>
    </w:p>
    <w:p w14:paraId="1587A119" w14:textId="77777777" w:rsidR="009202FF" w:rsidRPr="009202FF" w:rsidRDefault="009202FF" w:rsidP="009202FF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Система оздоровительной работы с воспитанниками</w:t>
      </w:r>
    </w:p>
    <w:p w14:paraId="06FBB13A" w14:textId="69B9BCA9" w:rsidR="009202FF" w:rsidRPr="009202FF" w:rsidRDefault="009202FF" w:rsidP="00920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Большое внимание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 прошедшем учебном году уделялось здоровью воспитанников. В ДОО сложилась продуманная система оздоровительных мероприятий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физического развития воспитанников.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течение учебного года проводилась работа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улучшению здоровья воспитанников, совершенствованию их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физических качеств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учетом их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индивидуальных особенностей. </w:t>
      </w: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Оздоровительная работа осуществлялась по следующим направлениям:</w:t>
      </w:r>
    </w:p>
    <w:p w14:paraId="00CAA3C3" w14:textId="77777777" w:rsidR="009202FF" w:rsidRPr="009202FF" w:rsidRDefault="009202FF" w:rsidP="009202F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соблюдение режима дня;</w:t>
      </w:r>
    </w:p>
    <w:p w14:paraId="78F93153" w14:textId="77777777" w:rsidR="009202FF" w:rsidRPr="009202FF" w:rsidRDefault="009202FF" w:rsidP="009202F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утренняя гимнастика;</w:t>
      </w:r>
    </w:p>
    <w:p w14:paraId="0AE633EB" w14:textId="77777777" w:rsidR="009202FF" w:rsidRPr="009202FF" w:rsidRDefault="009202FF" w:rsidP="009202F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оздоровительная гимнастика пробуждения;</w:t>
      </w:r>
    </w:p>
    <w:p w14:paraId="3C6279A4" w14:textId="77777777" w:rsidR="009202FF" w:rsidRPr="009202FF" w:rsidRDefault="009202FF" w:rsidP="009202F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отработка двигательного режима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группах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прогулке;</w:t>
      </w:r>
    </w:p>
    <w:p w14:paraId="28E1560E" w14:textId="77777777" w:rsidR="009202FF" w:rsidRPr="009202FF" w:rsidRDefault="009202FF" w:rsidP="009202F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закаливающие мероприятия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течение дня;</w:t>
      </w:r>
    </w:p>
    <w:p w14:paraId="67AF29E1" w14:textId="77777777" w:rsidR="009202FF" w:rsidRPr="009202FF" w:rsidRDefault="009202FF" w:rsidP="009202F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организация рационального питания.</w:t>
      </w:r>
    </w:p>
    <w:p w14:paraId="481FA3A6" w14:textId="77777777" w:rsid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E691ED" w14:textId="202BB731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В начале учебного года:</w:t>
      </w:r>
    </w:p>
    <w:p w14:paraId="39790E3C" w14:textId="77777777" w:rsidR="009202FF" w:rsidRPr="009202FF" w:rsidRDefault="009202FF" w:rsidP="009202F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оформлена медицинская документация на вновь зачисленных воспитанников;</w:t>
      </w:r>
    </w:p>
    <w:p w14:paraId="7423E52B" w14:textId="77777777" w:rsidR="009202FF" w:rsidRPr="009202FF" w:rsidRDefault="009202FF" w:rsidP="009202F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составлен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план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вакцинопрофилактике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туберкулинодиагностике;</w:t>
      </w:r>
    </w:p>
    <w:p w14:paraId="201B8681" w14:textId="77777777" w:rsidR="009202FF" w:rsidRPr="009202FF" w:rsidRDefault="009202FF" w:rsidP="009202F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распределены воспитанники по группам здоровья.</w:t>
      </w:r>
    </w:p>
    <w:p w14:paraId="5B03BB48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В течение учебного года:</w:t>
      </w:r>
    </w:p>
    <w:p w14:paraId="3934B0BE" w14:textId="77777777" w:rsidR="009202FF" w:rsidRPr="009202FF" w:rsidRDefault="009202FF" w:rsidP="009202F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проводился анализ заболеваемости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посещаемости детского сада воспитанниками;</w:t>
      </w:r>
    </w:p>
    <w:p w14:paraId="356D3EF8" w14:textId="77777777" w:rsidR="009202FF" w:rsidRPr="009202FF" w:rsidRDefault="009202FF" w:rsidP="009202F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проводился контроль за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санитарно-гигиеническим состоянием ДОО;</w:t>
      </w:r>
    </w:p>
    <w:p w14:paraId="3B1570AF" w14:textId="77777777" w:rsidR="009202FF" w:rsidRPr="009202FF" w:rsidRDefault="009202FF" w:rsidP="009202F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осмотр воспитанников 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педикулез и чесотку –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ежемесячно.</w:t>
      </w:r>
    </w:p>
    <w:p w14:paraId="1FC454AF" w14:textId="77777777" w:rsid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Списочный состав 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конец 2024/25 учебного года составил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77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воспитанник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ов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из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них:</w:t>
      </w:r>
    </w:p>
    <w:p w14:paraId="0C1B83D1" w14:textId="2723289E" w:rsidR="009202FF" w:rsidRPr="009202FF" w:rsidRDefault="009202FF" w:rsidP="00C07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</w:t>
      </w:r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>В 2024</w:t>
      </w:r>
      <w:r w:rsidRPr="00C077BD">
        <w:rPr>
          <w:rFonts w:ascii="Times New Roman" w:eastAsia="Calibri" w:hAnsi="Times New Roman" w:cs="Times New Roman"/>
          <w:b/>
          <w:bCs/>
          <w:kern w:val="0"/>
          <w14:ligatures w14:val="none"/>
        </w:rPr>
        <w:t>-2025</w:t>
      </w:r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году в </w:t>
      </w:r>
      <w:proofErr w:type="gramStart"/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>ДОО  полностью</w:t>
      </w:r>
      <w:proofErr w:type="gramEnd"/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отсутствуют случаи </w:t>
      </w:r>
      <w:proofErr w:type="gramStart"/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>заболеваний  энтеровирусной</w:t>
      </w:r>
      <w:proofErr w:type="gramEnd"/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>инфекции,  ковид,  ветряной</w:t>
      </w:r>
      <w:proofErr w:type="gramEnd"/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>оспой,  чесоткой</w:t>
      </w:r>
      <w:proofErr w:type="gramEnd"/>
      <w:r w:rsidRPr="009202FF">
        <w:rPr>
          <w:rFonts w:ascii="Times New Roman" w:eastAsia="Calibri" w:hAnsi="Times New Roman" w:cs="Times New Roman"/>
          <w:b/>
          <w:bCs/>
          <w:kern w:val="0"/>
          <w14:ligatures w14:val="none"/>
        </w:rPr>
        <w:t>, педикулезом.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04"/>
        <w:gridCol w:w="3343"/>
      </w:tblGrid>
      <w:tr w:rsidR="009202FF" w:rsidRPr="009202FF" w14:paraId="28EC8676" w14:textId="77777777" w:rsidTr="00244EA7">
        <w:trPr>
          <w:trHeight w:val="335"/>
        </w:trPr>
        <w:tc>
          <w:tcPr>
            <w:tcW w:w="3004" w:type="dxa"/>
            <w:shd w:val="clear" w:color="auto" w:fill="auto"/>
          </w:tcPr>
          <w:p w14:paraId="169C9849" w14:textId="77777777" w:rsidR="009202FF" w:rsidRPr="009202FF" w:rsidRDefault="009202FF" w:rsidP="009202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Показатели </w:t>
            </w:r>
          </w:p>
        </w:tc>
        <w:tc>
          <w:tcPr>
            <w:tcW w:w="3004" w:type="dxa"/>
          </w:tcPr>
          <w:p w14:paraId="108AD435" w14:textId="77777777" w:rsidR="009202FF" w:rsidRPr="009202FF" w:rsidRDefault="009202FF" w:rsidP="009202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2023год</w:t>
            </w:r>
          </w:p>
        </w:tc>
        <w:tc>
          <w:tcPr>
            <w:tcW w:w="3343" w:type="dxa"/>
            <w:shd w:val="clear" w:color="auto" w:fill="auto"/>
          </w:tcPr>
          <w:p w14:paraId="38FBA4C2" w14:textId="77777777" w:rsidR="009202FF" w:rsidRPr="009202FF" w:rsidRDefault="009202FF" w:rsidP="009202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2024год</w:t>
            </w:r>
          </w:p>
        </w:tc>
      </w:tr>
      <w:tr w:rsidR="009202FF" w:rsidRPr="009202FF" w14:paraId="1B2EA416" w14:textId="77777777" w:rsidTr="00244EA7">
        <w:trPr>
          <w:trHeight w:val="367"/>
        </w:trPr>
        <w:tc>
          <w:tcPr>
            <w:tcW w:w="3004" w:type="dxa"/>
            <w:shd w:val="clear" w:color="auto" w:fill="auto"/>
          </w:tcPr>
          <w:p w14:paraId="14EF2A7F" w14:textId="77777777" w:rsidR="009202FF" w:rsidRPr="009202FF" w:rsidRDefault="009202FF" w:rsidP="009202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kern w:val="0"/>
                <w14:ligatures w14:val="none"/>
              </w:rPr>
              <w:t>Выполнение дето-дней</w:t>
            </w:r>
          </w:p>
        </w:tc>
        <w:tc>
          <w:tcPr>
            <w:tcW w:w="3004" w:type="dxa"/>
          </w:tcPr>
          <w:p w14:paraId="363E0482" w14:textId="77777777" w:rsidR="009202FF" w:rsidRPr="009202FF" w:rsidRDefault="009202FF" w:rsidP="009202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kern w:val="0"/>
                <w14:ligatures w14:val="none"/>
              </w:rPr>
              <w:t>75%</w:t>
            </w:r>
          </w:p>
        </w:tc>
        <w:tc>
          <w:tcPr>
            <w:tcW w:w="3343" w:type="dxa"/>
            <w:shd w:val="clear" w:color="auto" w:fill="auto"/>
          </w:tcPr>
          <w:p w14:paraId="043FB5D0" w14:textId="77777777" w:rsidR="009202FF" w:rsidRPr="009202FF" w:rsidRDefault="009202FF" w:rsidP="009202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kern w:val="0"/>
                <w14:ligatures w14:val="none"/>
              </w:rPr>
              <w:t>76%</w:t>
            </w:r>
          </w:p>
        </w:tc>
      </w:tr>
      <w:tr w:rsidR="009202FF" w:rsidRPr="009202FF" w14:paraId="6FF66AEF" w14:textId="77777777" w:rsidTr="00244EA7">
        <w:trPr>
          <w:trHeight w:val="557"/>
        </w:trPr>
        <w:tc>
          <w:tcPr>
            <w:tcW w:w="3004" w:type="dxa"/>
            <w:shd w:val="clear" w:color="auto" w:fill="auto"/>
          </w:tcPr>
          <w:p w14:paraId="6759AA52" w14:textId="77777777" w:rsidR="009202FF" w:rsidRPr="009202FF" w:rsidRDefault="009202FF" w:rsidP="009202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Пропущено 1 ребенком по болезни </w:t>
            </w:r>
          </w:p>
        </w:tc>
        <w:tc>
          <w:tcPr>
            <w:tcW w:w="3004" w:type="dxa"/>
          </w:tcPr>
          <w:p w14:paraId="75E7ECD1" w14:textId="77777777" w:rsidR="009202FF" w:rsidRPr="009202FF" w:rsidRDefault="009202FF" w:rsidP="009202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kern w:val="0"/>
                <w14:ligatures w14:val="none"/>
              </w:rPr>
              <w:t>19 дней</w:t>
            </w:r>
          </w:p>
        </w:tc>
        <w:tc>
          <w:tcPr>
            <w:tcW w:w="3343" w:type="dxa"/>
            <w:shd w:val="clear" w:color="auto" w:fill="auto"/>
          </w:tcPr>
          <w:p w14:paraId="5D7516BE" w14:textId="691B9472" w:rsidR="009202FF" w:rsidRPr="009202FF" w:rsidRDefault="009202FF" w:rsidP="009202FF">
            <w:pPr>
              <w:pStyle w:val="a7"/>
              <w:numPr>
                <w:ilvl w:val="2"/>
                <w:numId w:val="4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202FF">
              <w:rPr>
                <w:rFonts w:ascii="Times New Roman" w:eastAsia="Calibri" w:hAnsi="Times New Roman" w:cs="Times New Roman"/>
                <w:kern w:val="0"/>
                <w14:ligatures w14:val="none"/>
              </w:rPr>
              <w:t>дней</w:t>
            </w:r>
          </w:p>
        </w:tc>
      </w:tr>
    </w:tbl>
    <w:p w14:paraId="1ED7ADDB" w14:textId="77777777" w:rsidR="009202FF" w:rsidRDefault="009202FF" w:rsidP="00920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периоды повышенной опасности заражения вирусом гриппа всем детям проводили профилактические мероприятия: кварцевание помещений. Соблюдение данных мероприятий позволило нашему ДОО снизить заболеваемость среди воспитанников. Регулярные прогулки, достаточный двигательный режим и активная самостоятельная деятельность воспитанников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способствовали получению положительной динамики посещаемост</w:t>
      </w:r>
    </w:p>
    <w:p w14:paraId="75B0BC6E" w14:textId="3602260D" w:rsidR="009202FF" w:rsidRPr="009202FF" w:rsidRDefault="009202FF" w:rsidP="00920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Анализируя работу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физическому воспитанию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оздоровлению, следует отметить, что работа ведется во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всех возрастных группах. Кроме занятий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физическому воспитанию, ежедневно проводится утренняя гимнастика (в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холодный период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зале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группах,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теплый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улице), после дневного сна проводится постепенное пробуждение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рядом закаливающих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оздоровительных мероприятий.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течение учебного года воспитатели формировали позитивное отношение воспитанников к двигательной активности, оздоровительным мероприятиям.</w:t>
      </w:r>
      <w:r w:rsidRPr="009202F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после болезни.</w:t>
      </w:r>
      <w:r w:rsidRPr="009202F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="00C077BD">
        <w:rPr>
          <w:rFonts w:ascii="Times New Roman" w:hAnsi="Times New Roman" w:cs="Times New Roman"/>
          <w:b/>
          <w:bCs/>
        </w:rPr>
        <w:t xml:space="preserve">1.1. </w:t>
      </w:r>
      <w:r w:rsidRPr="009202FF">
        <w:rPr>
          <w:rFonts w:ascii="Times New Roman" w:hAnsi="Times New Roman" w:cs="Times New Roman"/>
          <w:b/>
          <w:bCs/>
        </w:rPr>
        <w:t xml:space="preserve">Мониторинг освоения основных видов движения в образовательной области «Физическое развитие» в подготовительной группе МБДОУ «УНДС ОВ №36 «Берёзка» за 2024-2025 </w:t>
      </w:r>
      <w:proofErr w:type="gramStart"/>
      <w:r w:rsidRPr="009202FF">
        <w:rPr>
          <w:rFonts w:ascii="Times New Roman" w:hAnsi="Times New Roman" w:cs="Times New Roman"/>
          <w:b/>
          <w:bCs/>
        </w:rPr>
        <w:t>уч.год</w:t>
      </w:r>
      <w:proofErr w:type="gramEnd"/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850"/>
        <w:gridCol w:w="2014"/>
        <w:gridCol w:w="1112"/>
        <w:gridCol w:w="1090"/>
        <w:gridCol w:w="1019"/>
        <w:gridCol w:w="1112"/>
        <w:gridCol w:w="1090"/>
        <w:gridCol w:w="1019"/>
      </w:tblGrid>
      <w:tr w:rsidR="009202FF" w:rsidRPr="00372A14" w14:paraId="3BFA2829" w14:textId="77777777" w:rsidTr="00244EA7">
        <w:trPr>
          <w:trHeight w:val="606"/>
        </w:trPr>
        <w:tc>
          <w:tcPr>
            <w:tcW w:w="851" w:type="dxa"/>
          </w:tcPr>
          <w:p w14:paraId="1839B9C8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015" w:type="dxa"/>
          </w:tcPr>
          <w:p w14:paraId="7998DDD5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Возрастная группа</w:t>
            </w:r>
          </w:p>
        </w:tc>
        <w:tc>
          <w:tcPr>
            <w:tcW w:w="0" w:type="auto"/>
            <w:gridSpan w:val="3"/>
          </w:tcPr>
          <w:p w14:paraId="78832CB6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Начало года</w:t>
            </w:r>
          </w:p>
        </w:tc>
        <w:tc>
          <w:tcPr>
            <w:tcW w:w="0" w:type="auto"/>
            <w:gridSpan w:val="3"/>
          </w:tcPr>
          <w:p w14:paraId="5B573787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Конец года</w:t>
            </w:r>
          </w:p>
        </w:tc>
      </w:tr>
      <w:tr w:rsidR="009202FF" w:rsidRPr="00372A14" w14:paraId="3D0B1010" w14:textId="77777777" w:rsidTr="00244EA7">
        <w:trPr>
          <w:trHeight w:val="689"/>
        </w:trPr>
        <w:tc>
          <w:tcPr>
            <w:tcW w:w="851" w:type="dxa"/>
            <w:vMerge w:val="restart"/>
          </w:tcPr>
          <w:p w14:paraId="06E378E0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015" w:type="dxa"/>
            <w:vMerge w:val="restart"/>
          </w:tcPr>
          <w:p w14:paraId="5FA0E3E4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Подготовительная группа</w:t>
            </w:r>
          </w:p>
        </w:tc>
        <w:tc>
          <w:tcPr>
            <w:tcW w:w="0" w:type="auto"/>
          </w:tcPr>
          <w:p w14:paraId="3A539CB6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Высокий уровень</w:t>
            </w:r>
          </w:p>
        </w:tc>
        <w:tc>
          <w:tcPr>
            <w:tcW w:w="0" w:type="auto"/>
          </w:tcPr>
          <w:p w14:paraId="34AFC7C3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Средний уровень</w:t>
            </w:r>
          </w:p>
        </w:tc>
        <w:tc>
          <w:tcPr>
            <w:tcW w:w="0" w:type="auto"/>
          </w:tcPr>
          <w:p w14:paraId="568F4EEB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Низкий уровень</w:t>
            </w:r>
          </w:p>
        </w:tc>
        <w:tc>
          <w:tcPr>
            <w:tcW w:w="0" w:type="auto"/>
          </w:tcPr>
          <w:p w14:paraId="52D3675C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Высокий уровень</w:t>
            </w:r>
          </w:p>
        </w:tc>
        <w:tc>
          <w:tcPr>
            <w:tcW w:w="0" w:type="auto"/>
          </w:tcPr>
          <w:p w14:paraId="13311409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Средний уровень</w:t>
            </w:r>
          </w:p>
        </w:tc>
        <w:tc>
          <w:tcPr>
            <w:tcW w:w="0" w:type="auto"/>
          </w:tcPr>
          <w:p w14:paraId="5CDA480D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Низкий уровень</w:t>
            </w:r>
          </w:p>
        </w:tc>
      </w:tr>
      <w:tr w:rsidR="009202FF" w:rsidRPr="00372A14" w14:paraId="65AF2DAD" w14:textId="77777777" w:rsidTr="00244EA7">
        <w:tc>
          <w:tcPr>
            <w:tcW w:w="851" w:type="dxa"/>
            <w:vMerge/>
          </w:tcPr>
          <w:p w14:paraId="6C73FA85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15" w:type="dxa"/>
            <w:vMerge/>
          </w:tcPr>
          <w:p w14:paraId="385EAFCF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38B7CD4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45,5%</w:t>
            </w:r>
          </w:p>
        </w:tc>
        <w:tc>
          <w:tcPr>
            <w:tcW w:w="0" w:type="auto"/>
          </w:tcPr>
          <w:p w14:paraId="3940A8AF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54,5%</w:t>
            </w:r>
          </w:p>
        </w:tc>
        <w:tc>
          <w:tcPr>
            <w:tcW w:w="0" w:type="auto"/>
          </w:tcPr>
          <w:p w14:paraId="009408FC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0%</w:t>
            </w:r>
          </w:p>
        </w:tc>
        <w:tc>
          <w:tcPr>
            <w:tcW w:w="0" w:type="auto"/>
          </w:tcPr>
          <w:p w14:paraId="4A2962FE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68%</w:t>
            </w:r>
          </w:p>
        </w:tc>
        <w:tc>
          <w:tcPr>
            <w:tcW w:w="0" w:type="auto"/>
          </w:tcPr>
          <w:p w14:paraId="30C79400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32%</w:t>
            </w:r>
          </w:p>
        </w:tc>
        <w:tc>
          <w:tcPr>
            <w:tcW w:w="0" w:type="auto"/>
          </w:tcPr>
          <w:p w14:paraId="73858E40" w14:textId="77777777" w:rsidR="009202FF" w:rsidRPr="00BF7176" w:rsidRDefault="009202FF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0%</w:t>
            </w:r>
          </w:p>
        </w:tc>
      </w:tr>
    </w:tbl>
    <w:p w14:paraId="5D0D1699" w14:textId="0C782C94" w:rsidR="009202FF" w:rsidRPr="009202FF" w:rsidRDefault="009202FF" w:rsidP="00920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1215BF8" w14:textId="77777777" w:rsid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9E0BF48" w14:textId="77777777" w:rsidR="009202FF" w:rsidRDefault="009202FF" w:rsidP="009202FF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35D62DA" w14:textId="77777777" w:rsidR="009202FF" w:rsidRDefault="009202FF" w:rsidP="009202FF">
      <w:pPr>
        <w:spacing w:after="0"/>
        <w:ind w:right="14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EFFD3C9" w14:textId="525A32E9" w:rsidR="009202FF" w:rsidRDefault="009202FF" w:rsidP="009202FF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D44ED">
        <w:rPr>
          <w:rFonts w:ascii="Times New Roman" w:eastAsia="Times New Roman" w:hAnsi="Times New Roman" w:cs="Times New Roman"/>
          <w:b/>
          <w:lang w:eastAsia="ru-RU"/>
        </w:rPr>
        <w:t>Вывод:</w:t>
      </w:r>
      <w:r w:rsidRPr="008D44ED">
        <w:rPr>
          <w:rFonts w:ascii="Times New Roman" w:eastAsia="Times New Roman" w:hAnsi="Times New Roman" w:cs="Times New Roman"/>
          <w:lang w:eastAsia="ru-RU"/>
        </w:rPr>
        <w:t xml:space="preserve"> Сравнительный анализ </w:t>
      </w:r>
      <w:proofErr w:type="gramStart"/>
      <w:r w:rsidRPr="008D44ED">
        <w:rPr>
          <w:rFonts w:ascii="Times New Roman" w:eastAsia="Times New Roman" w:hAnsi="Times New Roman" w:cs="Times New Roman"/>
          <w:lang w:eastAsia="ru-RU"/>
        </w:rPr>
        <w:t>результатов  года</w:t>
      </w:r>
      <w:proofErr w:type="gramEnd"/>
      <w:r w:rsidRPr="008D44ED">
        <w:rPr>
          <w:rFonts w:ascii="Times New Roman" w:eastAsia="Times New Roman" w:hAnsi="Times New Roman" w:cs="Times New Roman"/>
          <w:lang w:eastAsia="ru-RU"/>
        </w:rPr>
        <w:t xml:space="preserve"> выявил положительную динамику, и показал, что высокий и средний уровень физической подготовленности детей с начала учебного года к концу значительно возрос и </w:t>
      </w:r>
      <w:r>
        <w:rPr>
          <w:rFonts w:ascii="Times New Roman" w:eastAsia="Times New Roman" w:hAnsi="Times New Roman" w:cs="Times New Roman"/>
          <w:lang w:eastAsia="ru-RU"/>
        </w:rPr>
        <w:t>100</w:t>
      </w:r>
      <w:r w:rsidRPr="008D44ED">
        <w:rPr>
          <w:rFonts w:ascii="Times New Roman" w:eastAsia="Times New Roman" w:hAnsi="Times New Roman" w:cs="Times New Roman"/>
          <w:lang w:eastAsia="ru-RU"/>
        </w:rPr>
        <w:t xml:space="preserve">% соответствует норме или превышает ее. 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Однако существует тот факт, что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ДОО приходят дети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ослабленным здоровьем, хроническими заболеваниями, патологиями,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связи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чем перед педагогическими работниками ДОО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остается необходимость введения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работу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воспитанниками более эффективных форм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методов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здоровьесбережению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учетом индивидуальных особенностей детей, чтобы заболеваемость снижалась.</w:t>
      </w:r>
    </w:p>
    <w:p w14:paraId="3560182B" w14:textId="66E242F3" w:rsidR="009202FF" w:rsidRPr="008D44ED" w:rsidRDefault="009202FF" w:rsidP="009202FF">
      <w:pPr>
        <w:spacing w:after="0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В </w:t>
      </w:r>
      <w:r w:rsidRPr="008D44ED">
        <w:rPr>
          <w:rFonts w:ascii="Times New Roman" w:eastAsia="Times New Roman" w:hAnsi="Times New Roman" w:cs="Times New Roman"/>
          <w:lang w:eastAsia="ru-RU"/>
        </w:rPr>
        <w:t xml:space="preserve">детском саду создана система мероприятий по предупреждению дезадаптации детей при приеме в детский сад, в основе которой тесное сотрудничество педагогов и специалистов ДОУ (педагог-психолог, старшая медицинская сестра) с семьями вновь поступивших воспитанников. </w:t>
      </w:r>
    </w:p>
    <w:p w14:paraId="428BEBC8" w14:textId="7468381A" w:rsidR="009202FF" w:rsidRDefault="009202FF" w:rsidP="009202FF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8D44ED">
        <w:rPr>
          <w:rFonts w:ascii="Times New Roman" w:eastAsia="Times New Roman" w:hAnsi="Times New Roman" w:cs="Times New Roman"/>
          <w:lang w:eastAsia="ru-RU"/>
        </w:rPr>
        <w:t>Четкая, профессионально слаженная и продуманная работа педагогов групп РВ и специалистов, созданный в ДОУ благоприятный микроклимат способствовали оптимальному течению адаптационного периода у детей.</w:t>
      </w:r>
    </w:p>
    <w:p w14:paraId="23635928" w14:textId="77777777" w:rsidR="009202FF" w:rsidRPr="009202FF" w:rsidRDefault="009202FF" w:rsidP="009202FF">
      <w:pPr>
        <w:spacing w:after="0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6C8E9F" w14:textId="208827CF" w:rsidR="009202FF" w:rsidRPr="009202FF" w:rsidRDefault="009202FF" w:rsidP="009202FF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Реализация образовательной программы дошкольного образования (по ФГОС ДО, ФОП ДО))</w:t>
      </w:r>
    </w:p>
    <w:p w14:paraId="1AA86A57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Уровень развития воспитанников проанализирован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итогам педагогической диагностики. 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Формы проведения диагностики:</w:t>
      </w:r>
    </w:p>
    <w:p w14:paraId="4A0459C1" w14:textId="77777777" w:rsidR="009202FF" w:rsidRPr="009202FF" w:rsidRDefault="009202FF" w:rsidP="009202F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диагностические занятия (по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каждому разделу ООП ДО);</w:t>
      </w:r>
    </w:p>
    <w:p w14:paraId="23F42C43" w14:textId="77777777" w:rsidR="009202FF" w:rsidRPr="009202FF" w:rsidRDefault="009202FF" w:rsidP="009202F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наблюдения, итоговые занятия.</w:t>
      </w:r>
    </w:p>
    <w:p w14:paraId="6952D670" w14:textId="77777777" w:rsidR="009202FF" w:rsidRDefault="009202FF" w:rsidP="00920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Разработаны диагностические карты освоения основной образовательной программы дошкольного образования ДОО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(далее –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ООП ДО)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каждой возрастной группе. Карты включают анализ уровня развития целевых ориентиров детского развития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качества освоения образовательных областей. Так, результаты качества освоения ООП ДО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конец 2024/25 учебного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года выглядят следующим образом:</w:t>
      </w:r>
    </w:p>
    <w:p w14:paraId="51EFC34E" w14:textId="1AB19264" w:rsidR="009202FF" w:rsidRPr="009202FF" w:rsidRDefault="00C077BD" w:rsidP="009202FF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proofErr w:type="gramStart"/>
      <w:r>
        <w:rPr>
          <w:rFonts w:ascii="Times New Roman" w:hAnsi="Times New Roman" w:cs="Times New Roman"/>
          <w:b/>
        </w:rPr>
        <w:t>1.</w:t>
      </w:r>
      <w:r w:rsidR="009202FF" w:rsidRPr="009202FF">
        <w:rPr>
          <w:rFonts w:ascii="Times New Roman" w:hAnsi="Times New Roman" w:cs="Times New Roman"/>
          <w:b/>
        </w:rPr>
        <w:t>Результаты</w:t>
      </w:r>
      <w:proofErr w:type="gramEnd"/>
      <w:r w:rsidR="009202FF" w:rsidRPr="009202FF">
        <w:rPr>
          <w:rFonts w:ascii="Times New Roman" w:hAnsi="Times New Roman" w:cs="Times New Roman"/>
          <w:b/>
        </w:rPr>
        <w:t xml:space="preserve"> мониторинга по образовательным областям в подготовительной группе МБДОУ «УНДС ОВ №36 «Березка» за 2024</w:t>
      </w:r>
      <w:r w:rsidR="009202FF">
        <w:rPr>
          <w:rFonts w:ascii="Times New Roman" w:hAnsi="Times New Roman" w:cs="Times New Roman"/>
          <w:b/>
        </w:rPr>
        <w:t xml:space="preserve">-2025 </w:t>
      </w:r>
      <w:proofErr w:type="gramStart"/>
      <w:r w:rsidR="009202FF">
        <w:rPr>
          <w:rFonts w:ascii="Times New Roman" w:hAnsi="Times New Roman" w:cs="Times New Roman"/>
          <w:b/>
        </w:rPr>
        <w:t xml:space="preserve">учебный </w:t>
      </w:r>
      <w:r w:rsidR="009202FF" w:rsidRPr="009202FF">
        <w:rPr>
          <w:rFonts w:ascii="Times New Roman" w:hAnsi="Times New Roman" w:cs="Times New Roman"/>
          <w:b/>
        </w:rPr>
        <w:t xml:space="preserve"> год</w:t>
      </w:r>
      <w:proofErr w:type="gramEnd"/>
      <w:r w:rsidR="009202FF" w:rsidRPr="009202FF">
        <w:rPr>
          <w:rFonts w:ascii="Times New Roman" w:hAnsi="Times New Roman" w:cs="Times New Roman"/>
          <w:b/>
        </w:rPr>
        <w:t xml:space="preserve"> (12 воспитанников)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63"/>
        <w:gridCol w:w="3167"/>
      </w:tblGrid>
      <w:tr w:rsidR="009202FF" w:rsidRPr="0005011A" w14:paraId="6E20BC77" w14:textId="77777777" w:rsidTr="00244EA7">
        <w:trPr>
          <w:trHeight w:val="242"/>
        </w:trPr>
        <w:tc>
          <w:tcPr>
            <w:tcW w:w="9493" w:type="dxa"/>
            <w:gridSpan w:val="3"/>
            <w:shd w:val="clear" w:color="auto" w:fill="C5E0B3"/>
          </w:tcPr>
          <w:p w14:paraId="76246AC3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eastAsia="Times New Roman" w:hAnsi="Times New Roman" w:cs="Times New Roman"/>
                <w:b/>
              </w:rPr>
              <w:t>Социально-коммуникативное</w:t>
            </w:r>
            <w:r w:rsidRPr="0093103D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3103D">
              <w:rPr>
                <w:rFonts w:ascii="Times New Roman" w:eastAsia="Times New Roman" w:hAnsi="Times New Roman" w:cs="Times New Roman"/>
                <w:b/>
              </w:rPr>
              <w:t>развитие</w:t>
            </w:r>
          </w:p>
        </w:tc>
      </w:tr>
      <w:tr w:rsidR="009202FF" w:rsidRPr="0005011A" w14:paraId="6B13233F" w14:textId="77777777" w:rsidTr="00244EA7">
        <w:trPr>
          <w:trHeight w:val="449"/>
        </w:trPr>
        <w:tc>
          <w:tcPr>
            <w:tcW w:w="9493" w:type="dxa"/>
            <w:gridSpan w:val="3"/>
            <w:shd w:val="clear" w:color="auto" w:fill="E2EFD9"/>
          </w:tcPr>
          <w:p w14:paraId="78EB045C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Уровень </w:t>
            </w:r>
          </w:p>
        </w:tc>
      </w:tr>
      <w:tr w:rsidR="009202FF" w:rsidRPr="0005011A" w14:paraId="213F9688" w14:textId="77777777" w:rsidTr="00244EA7">
        <w:trPr>
          <w:trHeight w:val="324"/>
        </w:trPr>
        <w:tc>
          <w:tcPr>
            <w:tcW w:w="3163" w:type="dxa"/>
            <w:shd w:val="clear" w:color="auto" w:fill="E2EFD9"/>
          </w:tcPr>
          <w:p w14:paraId="583C2265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>Высокий</w:t>
            </w:r>
          </w:p>
        </w:tc>
        <w:tc>
          <w:tcPr>
            <w:tcW w:w="3163" w:type="dxa"/>
            <w:shd w:val="clear" w:color="auto" w:fill="E2EFD9"/>
          </w:tcPr>
          <w:p w14:paraId="160055EF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Средний </w:t>
            </w:r>
          </w:p>
        </w:tc>
        <w:tc>
          <w:tcPr>
            <w:tcW w:w="3167" w:type="dxa"/>
            <w:shd w:val="clear" w:color="auto" w:fill="E2EFD9"/>
          </w:tcPr>
          <w:p w14:paraId="25ED721D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Ниже среднего </w:t>
            </w:r>
          </w:p>
        </w:tc>
      </w:tr>
      <w:tr w:rsidR="009202FF" w:rsidRPr="0005011A" w14:paraId="142BFA4B" w14:textId="77777777" w:rsidTr="00244EA7">
        <w:trPr>
          <w:trHeight w:val="381"/>
        </w:trPr>
        <w:tc>
          <w:tcPr>
            <w:tcW w:w="3163" w:type="dxa"/>
          </w:tcPr>
          <w:p w14:paraId="1F7EAAA3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58,3%</w:t>
            </w:r>
          </w:p>
        </w:tc>
        <w:tc>
          <w:tcPr>
            <w:tcW w:w="3163" w:type="dxa"/>
          </w:tcPr>
          <w:p w14:paraId="5964F0C7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41,6%</w:t>
            </w:r>
          </w:p>
        </w:tc>
        <w:tc>
          <w:tcPr>
            <w:tcW w:w="3167" w:type="dxa"/>
          </w:tcPr>
          <w:p w14:paraId="1075D9AA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0/0</w:t>
            </w:r>
          </w:p>
        </w:tc>
      </w:tr>
      <w:tr w:rsidR="009202FF" w:rsidRPr="0005011A" w14:paraId="57A4C192" w14:textId="77777777" w:rsidTr="00244EA7">
        <w:trPr>
          <w:trHeight w:val="269"/>
        </w:trPr>
        <w:tc>
          <w:tcPr>
            <w:tcW w:w="9493" w:type="dxa"/>
            <w:gridSpan w:val="3"/>
            <w:shd w:val="clear" w:color="auto" w:fill="C5E0B3"/>
          </w:tcPr>
          <w:p w14:paraId="762DD72D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hAnsi="Times New Roman" w:cs="Times New Roman"/>
                <w:b/>
              </w:rPr>
              <w:t xml:space="preserve">Познавательное развитие </w:t>
            </w:r>
          </w:p>
        </w:tc>
      </w:tr>
      <w:tr w:rsidR="009202FF" w:rsidRPr="0005011A" w14:paraId="1411F871" w14:textId="77777777" w:rsidTr="00244EA7">
        <w:trPr>
          <w:trHeight w:val="381"/>
        </w:trPr>
        <w:tc>
          <w:tcPr>
            <w:tcW w:w="9493" w:type="dxa"/>
            <w:gridSpan w:val="3"/>
            <w:shd w:val="clear" w:color="auto" w:fill="E2EFD9"/>
          </w:tcPr>
          <w:p w14:paraId="66A2F15A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Уровень </w:t>
            </w:r>
          </w:p>
        </w:tc>
      </w:tr>
      <w:tr w:rsidR="009202FF" w:rsidRPr="0005011A" w14:paraId="7C65E891" w14:textId="77777777" w:rsidTr="00244EA7">
        <w:trPr>
          <w:trHeight w:val="362"/>
        </w:trPr>
        <w:tc>
          <w:tcPr>
            <w:tcW w:w="3163" w:type="dxa"/>
            <w:shd w:val="clear" w:color="auto" w:fill="E2EFD9"/>
          </w:tcPr>
          <w:p w14:paraId="1074CC5D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>Высокий</w:t>
            </w:r>
          </w:p>
        </w:tc>
        <w:tc>
          <w:tcPr>
            <w:tcW w:w="3163" w:type="dxa"/>
            <w:shd w:val="clear" w:color="auto" w:fill="E2EFD9"/>
          </w:tcPr>
          <w:p w14:paraId="6BD0BFEF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>Средний</w:t>
            </w:r>
          </w:p>
        </w:tc>
        <w:tc>
          <w:tcPr>
            <w:tcW w:w="3167" w:type="dxa"/>
            <w:shd w:val="clear" w:color="auto" w:fill="E2EFD9"/>
          </w:tcPr>
          <w:p w14:paraId="42601DD9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</w:tr>
      <w:tr w:rsidR="009202FF" w:rsidRPr="0005011A" w14:paraId="47567233" w14:textId="77777777" w:rsidTr="00244EA7">
        <w:trPr>
          <w:trHeight w:val="381"/>
        </w:trPr>
        <w:tc>
          <w:tcPr>
            <w:tcW w:w="3163" w:type="dxa"/>
          </w:tcPr>
          <w:p w14:paraId="6C98019A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58,3%</w:t>
            </w:r>
          </w:p>
        </w:tc>
        <w:tc>
          <w:tcPr>
            <w:tcW w:w="3163" w:type="dxa"/>
          </w:tcPr>
          <w:p w14:paraId="1E8265C3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41,6%</w:t>
            </w:r>
          </w:p>
        </w:tc>
        <w:tc>
          <w:tcPr>
            <w:tcW w:w="3167" w:type="dxa"/>
          </w:tcPr>
          <w:p w14:paraId="0B86A436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0/0</w:t>
            </w:r>
          </w:p>
        </w:tc>
      </w:tr>
      <w:tr w:rsidR="009202FF" w:rsidRPr="0005011A" w14:paraId="5FE568D6" w14:textId="77777777" w:rsidTr="00244EA7">
        <w:trPr>
          <w:trHeight w:val="178"/>
        </w:trPr>
        <w:tc>
          <w:tcPr>
            <w:tcW w:w="9493" w:type="dxa"/>
            <w:gridSpan w:val="3"/>
            <w:shd w:val="clear" w:color="auto" w:fill="C5E0B3"/>
          </w:tcPr>
          <w:p w14:paraId="5A67EC69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eastAsia="Times New Roman" w:hAnsi="Times New Roman" w:cs="Times New Roman"/>
                <w:b/>
              </w:rPr>
              <w:t>Речевое</w:t>
            </w:r>
            <w:r w:rsidRPr="0093103D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3103D">
              <w:rPr>
                <w:rFonts w:ascii="Times New Roman" w:eastAsia="Times New Roman" w:hAnsi="Times New Roman" w:cs="Times New Roman"/>
                <w:b/>
              </w:rPr>
              <w:t>развитие</w:t>
            </w:r>
            <w:r w:rsidRPr="00931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202FF" w:rsidRPr="0005011A" w14:paraId="67512062" w14:textId="77777777" w:rsidTr="00244EA7">
        <w:trPr>
          <w:trHeight w:val="381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14:paraId="7EF3BAC5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Уровень </w:t>
            </w:r>
          </w:p>
        </w:tc>
      </w:tr>
      <w:tr w:rsidR="009202FF" w:rsidRPr="0005011A" w14:paraId="6E125971" w14:textId="77777777" w:rsidTr="00244EA7">
        <w:trPr>
          <w:trHeight w:val="381"/>
        </w:trPr>
        <w:tc>
          <w:tcPr>
            <w:tcW w:w="3163" w:type="dxa"/>
            <w:shd w:val="clear" w:color="auto" w:fill="E2EFD9" w:themeFill="accent6" w:themeFillTint="33"/>
          </w:tcPr>
          <w:p w14:paraId="2E544384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>Высокий</w:t>
            </w:r>
          </w:p>
        </w:tc>
        <w:tc>
          <w:tcPr>
            <w:tcW w:w="3163" w:type="dxa"/>
            <w:shd w:val="clear" w:color="auto" w:fill="E2EFD9" w:themeFill="accent6" w:themeFillTint="33"/>
          </w:tcPr>
          <w:p w14:paraId="71AEF8B7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Средний </w:t>
            </w:r>
          </w:p>
        </w:tc>
        <w:tc>
          <w:tcPr>
            <w:tcW w:w="3167" w:type="dxa"/>
            <w:shd w:val="clear" w:color="auto" w:fill="E2EFD9" w:themeFill="accent6" w:themeFillTint="33"/>
          </w:tcPr>
          <w:p w14:paraId="6088758C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Ниже среднего </w:t>
            </w:r>
          </w:p>
        </w:tc>
      </w:tr>
      <w:tr w:rsidR="009202FF" w:rsidRPr="0005011A" w14:paraId="01115B4A" w14:textId="77777777" w:rsidTr="00244EA7">
        <w:trPr>
          <w:trHeight w:val="362"/>
        </w:trPr>
        <w:tc>
          <w:tcPr>
            <w:tcW w:w="3163" w:type="dxa"/>
          </w:tcPr>
          <w:p w14:paraId="50FE3F3B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lastRenderedPageBreak/>
              <w:t>33,3%</w:t>
            </w:r>
          </w:p>
        </w:tc>
        <w:tc>
          <w:tcPr>
            <w:tcW w:w="3163" w:type="dxa"/>
          </w:tcPr>
          <w:p w14:paraId="44CCABF3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3167" w:type="dxa"/>
          </w:tcPr>
          <w:p w14:paraId="7AED6A3B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33,3%</w:t>
            </w:r>
          </w:p>
        </w:tc>
      </w:tr>
      <w:tr w:rsidR="009202FF" w:rsidRPr="0005011A" w14:paraId="054E3E53" w14:textId="77777777" w:rsidTr="00244EA7">
        <w:trPr>
          <w:trHeight w:val="411"/>
        </w:trPr>
        <w:tc>
          <w:tcPr>
            <w:tcW w:w="9493" w:type="dxa"/>
            <w:gridSpan w:val="3"/>
            <w:shd w:val="clear" w:color="auto" w:fill="C5E0B3"/>
          </w:tcPr>
          <w:p w14:paraId="11E7D11F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hAnsi="Times New Roman" w:cs="Times New Roman"/>
                <w:b/>
              </w:rPr>
              <w:t>Художественно – эстетическое развитие</w:t>
            </w:r>
          </w:p>
        </w:tc>
      </w:tr>
      <w:tr w:rsidR="009202FF" w:rsidRPr="0005011A" w14:paraId="5F47203D" w14:textId="77777777" w:rsidTr="00244EA7">
        <w:trPr>
          <w:trHeight w:val="381"/>
        </w:trPr>
        <w:tc>
          <w:tcPr>
            <w:tcW w:w="9493" w:type="dxa"/>
            <w:gridSpan w:val="3"/>
            <w:shd w:val="clear" w:color="auto" w:fill="E2EFD9"/>
          </w:tcPr>
          <w:p w14:paraId="25B9ADA4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Уровень </w:t>
            </w:r>
          </w:p>
        </w:tc>
      </w:tr>
      <w:tr w:rsidR="009202FF" w:rsidRPr="0005011A" w14:paraId="27C06B92" w14:textId="77777777" w:rsidTr="00244EA7">
        <w:trPr>
          <w:trHeight w:val="381"/>
        </w:trPr>
        <w:tc>
          <w:tcPr>
            <w:tcW w:w="3163" w:type="dxa"/>
            <w:shd w:val="clear" w:color="auto" w:fill="E2EFD9"/>
          </w:tcPr>
          <w:p w14:paraId="46ACBA6F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>Высокий</w:t>
            </w:r>
          </w:p>
        </w:tc>
        <w:tc>
          <w:tcPr>
            <w:tcW w:w="3163" w:type="dxa"/>
            <w:shd w:val="clear" w:color="auto" w:fill="E2EFD9"/>
          </w:tcPr>
          <w:p w14:paraId="6B7916A1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Средний </w:t>
            </w:r>
          </w:p>
        </w:tc>
        <w:tc>
          <w:tcPr>
            <w:tcW w:w="3167" w:type="dxa"/>
            <w:shd w:val="clear" w:color="auto" w:fill="E2EFD9"/>
          </w:tcPr>
          <w:p w14:paraId="1F660451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Ниже среднего </w:t>
            </w:r>
          </w:p>
        </w:tc>
      </w:tr>
      <w:tr w:rsidR="009202FF" w:rsidRPr="0005011A" w14:paraId="34C3332C" w14:textId="77777777" w:rsidTr="00244EA7">
        <w:trPr>
          <w:trHeight w:val="381"/>
        </w:trPr>
        <w:tc>
          <w:tcPr>
            <w:tcW w:w="3163" w:type="dxa"/>
          </w:tcPr>
          <w:p w14:paraId="1BEB9935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41,6%</w:t>
            </w:r>
          </w:p>
        </w:tc>
        <w:tc>
          <w:tcPr>
            <w:tcW w:w="3163" w:type="dxa"/>
          </w:tcPr>
          <w:p w14:paraId="38613F93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58,3%</w:t>
            </w:r>
          </w:p>
        </w:tc>
        <w:tc>
          <w:tcPr>
            <w:tcW w:w="3167" w:type="dxa"/>
          </w:tcPr>
          <w:p w14:paraId="05D0C286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0</w:t>
            </w:r>
          </w:p>
        </w:tc>
      </w:tr>
      <w:tr w:rsidR="009202FF" w:rsidRPr="0005011A" w14:paraId="67D04C25" w14:textId="77777777" w:rsidTr="00244EA7">
        <w:trPr>
          <w:trHeight w:val="271"/>
        </w:trPr>
        <w:tc>
          <w:tcPr>
            <w:tcW w:w="9493" w:type="dxa"/>
            <w:gridSpan w:val="3"/>
            <w:shd w:val="clear" w:color="auto" w:fill="C5E0B3"/>
          </w:tcPr>
          <w:p w14:paraId="3F8EE412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eastAsia="Times New Roman" w:hAnsi="Times New Roman" w:cs="Times New Roman"/>
                <w:b/>
              </w:rPr>
              <w:t>Физическое</w:t>
            </w:r>
            <w:r w:rsidRPr="0093103D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93103D">
              <w:rPr>
                <w:rFonts w:ascii="Times New Roman" w:eastAsia="Times New Roman" w:hAnsi="Times New Roman" w:cs="Times New Roman"/>
                <w:b/>
              </w:rPr>
              <w:t>развитие</w:t>
            </w:r>
          </w:p>
        </w:tc>
      </w:tr>
      <w:tr w:rsidR="009202FF" w:rsidRPr="0005011A" w14:paraId="2EB3278E" w14:textId="77777777" w:rsidTr="00244EA7">
        <w:trPr>
          <w:trHeight w:val="381"/>
        </w:trPr>
        <w:tc>
          <w:tcPr>
            <w:tcW w:w="9493" w:type="dxa"/>
            <w:gridSpan w:val="3"/>
            <w:shd w:val="clear" w:color="auto" w:fill="E2EFD9"/>
          </w:tcPr>
          <w:p w14:paraId="3D061DD4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Уровень </w:t>
            </w:r>
          </w:p>
        </w:tc>
      </w:tr>
      <w:tr w:rsidR="009202FF" w:rsidRPr="0005011A" w14:paraId="2BFD9804" w14:textId="77777777" w:rsidTr="00244EA7">
        <w:trPr>
          <w:trHeight w:val="362"/>
        </w:trPr>
        <w:tc>
          <w:tcPr>
            <w:tcW w:w="3163" w:type="dxa"/>
            <w:shd w:val="clear" w:color="auto" w:fill="E2EFD9"/>
          </w:tcPr>
          <w:p w14:paraId="2A014EC0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>Высокий</w:t>
            </w:r>
          </w:p>
        </w:tc>
        <w:tc>
          <w:tcPr>
            <w:tcW w:w="3163" w:type="dxa"/>
            <w:shd w:val="clear" w:color="auto" w:fill="E2EFD9"/>
          </w:tcPr>
          <w:p w14:paraId="0F36DF44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Средний </w:t>
            </w:r>
          </w:p>
        </w:tc>
        <w:tc>
          <w:tcPr>
            <w:tcW w:w="3167" w:type="dxa"/>
            <w:shd w:val="clear" w:color="auto" w:fill="E2EFD9"/>
          </w:tcPr>
          <w:p w14:paraId="471FDA11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3103D">
              <w:rPr>
                <w:rFonts w:ascii="Times New Roman" w:hAnsi="Times New Roman" w:cs="Times New Roman"/>
                <w:i/>
              </w:rPr>
              <w:t xml:space="preserve">Ниже среднего </w:t>
            </w:r>
          </w:p>
        </w:tc>
      </w:tr>
      <w:tr w:rsidR="009202FF" w:rsidRPr="0005011A" w14:paraId="750705F6" w14:textId="77777777" w:rsidTr="00244EA7">
        <w:trPr>
          <w:trHeight w:val="381"/>
        </w:trPr>
        <w:tc>
          <w:tcPr>
            <w:tcW w:w="3163" w:type="dxa"/>
            <w:tcBorders>
              <w:right w:val="single" w:sz="4" w:space="0" w:color="auto"/>
            </w:tcBorders>
          </w:tcPr>
          <w:p w14:paraId="3ABDA320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163" w:type="dxa"/>
            <w:tcBorders>
              <w:left w:val="single" w:sz="4" w:space="0" w:color="auto"/>
              <w:right w:val="single" w:sz="4" w:space="0" w:color="auto"/>
            </w:tcBorders>
          </w:tcPr>
          <w:p w14:paraId="1827DC04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3167" w:type="dxa"/>
          </w:tcPr>
          <w:p w14:paraId="4C3053AE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103D">
              <w:rPr>
                <w:rFonts w:ascii="Times New Roman" w:hAnsi="Times New Roman" w:cs="Times New Roman"/>
              </w:rPr>
              <w:t>0</w:t>
            </w:r>
          </w:p>
        </w:tc>
      </w:tr>
      <w:tr w:rsidR="009202FF" w:rsidRPr="0005011A" w14:paraId="2D2E20CA" w14:textId="77777777" w:rsidTr="00244EA7">
        <w:trPr>
          <w:trHeight w:val="381"/>
        </w:trPr>
        <w:tc>
          <w:tcPr>
            <w:tcW w:w="9493" w:type="dxa"/>
            <w:gridSpan w:val="3"/>
            <w:shd w:val="clear" w:color="auto" w:fill="C5E0B3"/>
          </w:tcPr>
          <w:p w14:paraId="297CA0B6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</w:tr>
      <w:tr w:rsidR="009202FF" w:rsidRPr="0005011A" w14:paraId="4A941F37" w14:textId="77777777" w:rsidTr="00244EA7">
        <w:trPr>
          <w:trHeight w:val="398"/>
        </w:trPr>
        <w:tc>
          <w:tcPr>
            <w:tcW w:w="3163" w:type="dxa"/>
            <w:shd w:val="clear" w:color="auto" w:fill="auto"/>
          </w:tcPr>
          <w:p w14:paraId="5DACA179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hAnsi="Times New Roman" w:cs="Times New Roman"/>
                <w:b/>
              </w:rPr>
              <w:t>53,4 %</w:t>
            </w:r>
          </w:p>
        </w:tc>
        <w:tc>
          <w:tcPr>
            <w:tcW w:w="3163" w:type="dxa"/>
            <w:shd w:val="clear" w:color="auto" w:fill="auto"/>
          </w:tcPr>
          <w:p w14:paraId="42BB92B9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3167" w:type="dxa"/>
            <w:shd w:val="clear" w:color="auto" w:fill="auto"/>
          </w:tcPr>
          <w:p w14:paraId="30F88F09" w14:textId="77777777" w:rsidR="009202FF" w:rsidRPr="0093103D" w:rsidRDefault="009202FF" w:rsidP="00244E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103D">
              <w:rPr>
                <w:rFonts w:ascii="Times New Roman" w:hAnsi="Times New Roman" w:cs="Times New Roman"/>
                <w:b/>
              </w:rPr>
              <w:t>6,6%</w:t>
            </w:r>
          </w:p>
        </w:tc>
      </w:tr>
    </w:tbl>
    <w:p w14:paraId="3CA6231D" w14:textId="77777777" w:rsidR="009202FF" w:rsidRDefault="009202FF" w:rsidP="009202FF">
      <w:pPr>
        <w:pStyle w:val="a7"/>
        <w:spacing w:after="0" w:line="276" w:lineRule="auto"/>
        <w:rPr>
          <w:rFonts w:ascii="Times New Roman" w:hAnsi="Times New Roman" w:cs="Times New Roman"/>
          <w:b/>
        </w:rPr>
      </w:pPr>
    </w:p>
    <w:p w14:paraId="2672F239" w14:textId="29800E44" w:rsidR="009202FF" w:rsidRPr="009202FF" w:rsidRDefault="00C077BD" w:rsidP="009202FF">
      <w:pPr>
        <w:spacing w:after="0" w:line="240" w:lineRule="auto"/>
        <w:ind w:right="320"/>
        <w:contextualSpacing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</w:t>
      </w:r>
      <w:r w:rsidR="009202FF" w:rsidRPr="009202F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Анализ</w:t>
      </w:r>
      <w:proofErr w:type="gramEnd"/>
      <w:r w:rsidR="009202FF" w:rsidRPr="009202F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выполнения ОП </w:t>
      </w:r>
      <w:proofErr w:type="gramStart"/>
      <w:r w:rsidR="009202FF" w:rsidRPr="009202F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воспитанниками  МБДОУ</w:t>
      </w:r>
      <w:proofErr w:type="gramEnd"/>
      <w:r w:rsidR="009202FF" w:rsidRPr="009202F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«УНДС ОВ №36 «Березка» за 2024-2025 учебный год</w:t>
      </w:r>
    </w:p>
    <w:p w14:paraId="22C329C2" w14:textId="77777777" w:rsidR="009202FF" w:rsidRPr="009202FF" w:rsidRDefault="009202FF" w:rsidP="009202FF">
      <w:pPr>
        <w:spacing w:after="0" w:line="240" w:lineRule="auto"/>
        <w:ind w:left="720" w:right="320"/>
        <w:contextualSpacing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tbl>
      <w:tblPr>
        <w:tblStyle w:val="11"/>
        <w:tblW w:w="93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1420"/>
        <w:gridCol w:w="1431"/>
        <w:gridCol w:w="1685"/>
        <w:gridCol w:w="1427"/>
      </w:tblGrid>
      <w:tr w:rsidR="009202FF" w:rsidRPr="009202FF" w14:paraId="1764B0D2" w14:textId="77777777" w:rsidTr="00244EA7">
        <w:trPr>
          <w:trHeight w:val="651"/>
        </w:trPr>
        <w:tc>
          <w:tcPr>
            <w:tcW w:w="3403" w:type="dxa"/>
            <w:vMerge w:val="restart"/>
          </w:tcPr>
          <w:p w14:paraId="3425C208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536" w:type="dxa"/>
            <w:gridSpan w:val="3"/>
          </w:tcPr>
          <w:p w14:paraId="27917C7B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Уровень качества %</w:t>
            </w:r>
          </w:p>
        </w:tc>
        <w:tc>
          <w:tcPr>
            <w:tcW w:w="1427" w:type="dxa"/>
          </w:tcPr>
          <w:p w14:paraId="136150C7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9202FF" w:rsidRPr="009202FF" w14:paraId="09F1B03F" w14:textId="77777777" w:rsidTr="00244EA7">
        <w:trPr>
          <w:trHeight w:val="278"/>
        </w:trPr>
        <w:tc>
          <w:tcPr>
            <w:tcW w:w="3403" w:type="dxa"/>
            <w:vMerge/>
          </w:tcPr>
          <w:p w14:paraId="0CE0298E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EA6E815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</w:rPr>
            </w:pPr>
            <w:r w:rsidRPr="009202FF">
              <w:rPr>
                <w:rFonts w:ascii="Times New Roman" w:hAnsi="Times New Roman"/>
              </w:rPr>
              <w:t>Высокий</w:t>
            </w:r>
          </w:p>
        </w:tc>
        <w:tc>
          <w:tcPr>
            <w:tcW w:w="1431" w:type="dxa"/>
          </w:tcPr>
          <w:p w14:paraId="342229A6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</w:rPr>
            </w:pPr>
            <w:r w:rsidRPr="009202FF">
              <w:rPr>
                <w:rFonts w:ascii="Times New Roman" w:hAnsi="Times New Roman"/>
              </w:rPr>
              <w:t xml:space="preserve">Средний </w:t>
            </w:r>
          </w:p>
        </w:tc>
        <w:tc>
          <w:tcPr>
            <w:tcW w:w="1685" w:type="dxa"/>
          </w:tcPr>
          <w:p w14:paraId="1DA48BBD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</w:rPr>
            </w:pPr>
            <w:r w:rsidRPr="009202FF"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1427" w:type="dxa"/>
          </w:tcPr>
          <w:p w14:paraId="4C91A19C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2FF" w:rsidRPr="009202FF" w14:paraId="21BA9522" w14:textId="77777777" w:rsidTr="00244EA7">
        <w:trPr>
          <w:trHeight w:val="619"/>
        </w:trPr>
        <w:tc>
          <w:tcPr>
            <w:tcW w:w="3403" w:type="dxa"/>
          </w:tcPr>
          <w:p w14:paraId="18031ACF" w14:textId="77777777" w:rsidR="009202FF" w:rsidRPr="009202FF" w:rsidRDefault="009202FF" w:rsidP="009202FF">
            <w:pPr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420" w:type="dxa"/>
          </w:tcPr>
          <w:p w14:paraId="4A283A56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431" w:type="dxa"/>
          </w:tcPr>
          <w:p w14:paraId="0452C57F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685" w:type="dxa"/>
          </w:tcPr>
          <w:p w14:paraId="766F3ADA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27" w:type="dxa"/>
          </w:tcPr>
          <w:p w14:paraId="2431B35C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202FF" w:rsidRPr="009202FF" w14:paraId="41E44103" w14:textId="77777777" w:rsidTr="00244EA7">
        <w:trPr>
          <w:trHeight w:val="274"/>
        </w:trPr>
        <w:tc>
          <w:tcPr>
            <w:tcW w:w="3403" w:type="dxa"/>
          </w:tcPr>
          <w:p w14:paraId="0DF8027C" w14:textId="77777777" w:rsidR="009202FF" w:rsidRPr="009202FF" w:rsidRDefault="009202FF" w:rsidP="009202FF">
            <w:pPr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420" w:type="dxa"/>
          </w:tcPr>
          <w:p w14:paraId="7E840D4F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431" w:type="dxa"/>
          </w:tcPr>
          <w:p w14:paraId="2AFF8DBB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685" w:type="dxa"/>
          </w:tcPr>
          <w:p w14:paraId="28ED067E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427" w:type="dxa"/>
          </w:tcPr>
          <w:p w14:paraId="281ED529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202FF" w:rsidRPr="009202FF" w14:paraId="19AB7239" w14:textId="77777777" w:rsidTr="00244EA7">
        <w:trPr>
          <w:trHeight w:val="422"/>
        </w:trPr>
        <w:tc>
          <w:tcPr>
            <w:tcW w:w="3403" w:type="dxa"/>
          </w:tcPr>
          <w:p w14:paraId="6C9EF5FD" w14:textId="77777777" w:rsidR="009202FF" w:rsidRPr="009202FF" w:rsidRDefault="009202FF" w:rsidP="009202FF">
            <w:pPr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420" w:type="dxa"/>
          </w:tcPr>
          <w:p w14:paraId="294FEC50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431" w:type="dxa"/>
          </w:tcPr>
          <w:p w14:paraId="7A298736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685" w:type="dxa"/>
          </w:tcPr>
          <w:p w14:paraId="26350DC4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27" w:type="dxa"/>
          </w:tcPr>
          <w:p w14:paraId="5C5DE873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202FF" w:rsidRPr="009202FF" w14:paraId="2BFFF73A" w14:textId="77777777" w:rsidTr="00244EA7">
        <w:trPr>
          <w:trHeight w:val="539"/>
        </w:trPr>
        <w:tc>
          <w:tcPr>
            <w:tcW w:w="3403" w:type="dxa"/>
          </w:tcPr>
          <w:p w14:paraId="6149C481" w14:textId="77777777" w:rsidR="009202FF" w:rsidRPr="009202FF" w:rsidRDefault="009202FF" w:rsidP="009202FF">
            <w:pPr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420" w:type="dxa"/>
          </w:tcPr>
          <w:p w14:paraId="660473DC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431" w:type="dxa"/>
          </w:tcPr>
          <w:p w14:paraId="53DDA772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685" w:type="dxa"/>
          </w:tcPr>
          <w:p w14:paraId="796DA929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27" w:type="dxa"/>
          </w:tcPr>
          <w:p w14:paraId="7EFF878C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202FF" w:rsidRPr="009202FF" w14:paraId="67B0AE05" w14:textId="77777777" w:rsidTr="00244EA7">
        <w:trPr>
          <w:trHeight w:val="250"/>
        </w:trPr>
        <w:tc>
          <w:tcPr>
            <w:tcW w:w="3403" w:type="dxa"/>
          </w:tcPr>
          <w:p w14:paraId="15BC3F2B" w14:textId="77777777" w:rsidR="009202FF" w:rsidRPr="009202FF" w:rsidRDefault="009202FF" w:rsidP="009202FF">
            <w:pPr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20" w:type="dxa"/>
          </w:tcPr>
          <w:p w14:paraId="71D018F4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431" w:type="dxa"/>
          </w:tcPr>
          <w:p w14:paraId="575A3BA8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685" w:type="dxa"/>
          </w:tcPr>
          <w:p w14:paraId="3BAF6EFA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27" w:type="dxa"/>
          </w:tcPr>
          <w:p w14:paraId="54414995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202FF" w:rsidRPr="009202FF" w14:paraId="230BC05F" w14:textId="77777777" w:rsidTr="00244EA7">
        <w:trPr>
          <w:trHeight w:val="276"/>
        </w:trPr>
        <w:tc>
          <w:tcPr>
            <w:tcW w:w="3403" w:type="dxa"/>
          </w:tcPr>
          <w:p w14:paraId="0010EE4E" w14:textId="77777777" w:rsidR="009202FF" w:rsidRPr="009202FF" w:rsidRDefault="009202FF" w:rsidP="009202FF">
            <w:pPr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420" w:type="dxa"/>
          </w:tcPr>
          <w:p w14:paraId="2492DCD0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89,8%</w:t>
            </w:r>
          </w:p>
        </w:tc>
        <w:tc>
          <w:tcPr>
            <w:tcW w:w="1431" w:type="dxa"/>
          </w:tcPr>
          <w:p w14:paraId="312DCD10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10,2%</w:t>
            </w:r>
          </w:p>
        </w:tc>
        <w:tc>
          <w:tcPr>
            <w:tcW w:w="1685" w:type="dxa"/>
          </w:tcPr>
          <w:p w14:paraId="4520BA73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27" w:type="dxa"/>
          </w:tcPr>
          <w:p w14:paraId="139DAD3D" w14:textId="77777777" w:rsidR="009202FF" w:rsidRPr="009202FF" w:rsidRDefault="009202FF" w:rsidP="009202FF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083A4C45" w14:textId="77777777" w:rsidR="0045630C" w:rsidRDefault="0045630C" w:rsidP="0045630C">
      <w:pPr>
        <w:spacing w:after="0" w:line="240" w:lineRule="auto"/>
        <w:ind w:right="3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365700" w14:textId="017CDBA0" w:rsidR="0045630C" w:rsidRPr="00C077BD" w:rsidRDefault="0045630C" w:rsidP="00C077BD">
      <w:pPr>
        <w:pStyle w:val="a7"/>
        <w:numPr>
          <w:ilvl w:val="1"/>
          <w:numId w:val="18"/>
        </w:numPr>
        <w:spacing w:after="0" w:line="240" w:lineRule="auto"/>
        <w:ind w:right="320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077B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Анализ выполнения ОП ДОУМБДОУ «УНДС ОВ №36 «Березка»</w:t>
      </w:r>
      <w:r w:rsidRPr="00C077B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на</w:t>
      </w:r>
      <w:r w:rsidRPr="00C077B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14.04.2025 год</w:t>
      </w:r>
    </w:p>
    <w:p w14:paraId="5DB472AA" w14:textId="77777777" w:rsidR="0045630C" w:rsidRDefault="0045630C" w:rsidP="0045630C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E9FD186" w14:textId="77777777" w:rsidR="0045630C" w:rsidRDefault="0045630C" w:rsidP="0045630C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Style w:val="11"/>
        <w:tblW w:w="9650" w:type="dxa"/>
        <w:tblInd w:w="-431" w:type="dxa"/>
        <w:tblLook w:val="04A0" w:firstRow="1" w:lastRow="0" w:firstColumn="1" w:lastColumn="0" w:noHBand="0" w:noVBand="1"/>
      </w:tblPr>
      <w:tblGrid>
        <w:gridCol w:w="2378"/>
        <w:gridCol w:w="1816"/>
        <w:gridCol w:w="1818"/>
        <w:gridCol w:w="1819"/>
        <w:gridCol w:w="1819"/>
      </w:tblGrid>
      <w:tr w:rsidR="0045630C" w:rsidRPr="007D1F0B" w14:paraId="70C66FC2" w14:textId="77777777" w:rsidTr="00244EA7">
        <w:trPr>
          <w:trHeight w:val="1047"/>
        </w:trPr>
        <w:tc>
          <w:tcPr>
            <w:tcW w:w="2373" w:type="dxa"/>
            <w:vMerge w:val="restart"/>
          </w:tcPr>
          <w:p w14:paraId="043605DB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458" w:type="dxa"/>
            <w:gridSpan w:val="3"/>
          </w:tcPr>
          <w:p w14:paraId="278B65EC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Уровень качества %</w:t>
            </w:r>
          </w:p>
        </w:tc>
        <w:tc>
          <w:tcPr>
            <w:tcW w:w="1819" w:type="dxa"/>
          </w:tcPr>
          <w:p w14:paraId="29D1CD87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45630C" w:rsidRPr="007D1F0B" w14:paraId="246503DC" w14:textId="77777777" w:rsidTr="00244EA7">
        <w:trPr>
          <w:trHeight w:val="278"/>
        </w:trPr>
        <w:tc>
          <w:tcPr>
            <w:tcW w:w="2373" w:type="dxa"/>
            <w:vMerge/>
          </w:tcPr>
          <w:p w14:paraId="07BA5CC4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858547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14:paraId="04569F82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31DFDF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819" w:type="dxa"/>
          </w:tcPr>
          <w:p w14:paraId="366636D8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819" w:type="dxa"/>
          </w:tcPr>
          <w:p w14:paraId="0A52C53A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0C" w:rsidRPr="007D1F0B" w14:paraId="3768207F" w14:textId="77777777" w:rsidTr="00244EA7">
        <w:trPr>
          <w:trHeight w:val="1070"/>
        </w:trPr>
        <w:tc>
          <w:tcPr>
            <w:tcW w:w="2373" w:type="dxa"/>
          </w:tcPr>
          <w:p w14:paraId="5251D4D4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818" w:type="dxa"/>
          </w:tcPr>
          <w:p w14:paraId="285EB4EA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819" w:type="dxa"/>
          </w:tcPr>
          <w:p w14:paraId="544F3E10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819" w:type="dxa"/>
          </w:tcPr>
          <w:p w14:paraId="7F0CC978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819" w:type="dxa"/>
          </w:tcPr>
          <w:p w14:paraId="289A02BF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5630C" w:rsidRPr="007D1F0B" w14:paraId="3E0A5614" w14:textId="77777777" w:rsidTr="00244EA7">
        <w:trPr>
          <w:trHeight w:val="523"/>
        </w:trPr>
        <w:tc>
          <w:tcPr>
            <w:tcW w:w="2373" w:type="dxa"/>
          </w:tcPr>
          <w:p w14:paraId="30B36A13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818" w:type="dxa"/>
          </w:tcPr>
          <w:p w14:paraId="6DF92EBF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819" w:type="dxa"/>
          </w:tcPr>
          <w:p w14:paraId="0B83390B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819" w:type="dxa"/>
          </w:tcPr>
          <w:p w14:paraId="443024F3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819" w:type="dxa"/>
          </w:tcPr>
          <w:p w14:paraId="060662D6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5630C" w:rsidRPr="007D1F0B" w14:paraId="186841E0" w14:textId="77777777" w:rsidTr="00244EA7">
        <w:trPr>
          <w:trHeight w:val="553"/>
        </w:trPr>
        <w:tc>
          <w:tcPr>
            <w:tcW w:w="2373" w:type="dxa"/>
          </w:tcPr>
          <w:p w14:paraId="2D9508CB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18" w:type="dxa"/>
          </w:tcPr>
          <w:p w14:paraId="497F312E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819" w:type="dxa"/>
          </w:tcPr>
          <w:p w14:paraId="2F8E9EF5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819" w:type="dxa"/>
          </w:tcPr>
          <w:p w14:paraId="0D74F067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819" w:type="dxa"/>
          </w:tcPr>
          <w:p w14:paraId="5A375943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5630C" w:rsidRPr="007D1F0B" w14:paraId="5055C9BF" w14:textId="77777777" w:rsidTr="00244EA7">
        <w:trPr>
          <w:trHeight w:val="1047"/>
        </w:trPr>
        <w:tc>
          <w:tcPr>
            <w:tcW w:w="2373" w:type="dxa"/>
          </w:tcPr>
          <w:p w14:paraId="72B3DC61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1818" w:type="dxa"/>
          </w:tcPr>
          <w:p w14:paraId="791A634E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819" w:type="dxa"/>
          </w:tcPr>
          <w:p w14:paraId="0460A119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19" w:type="dxa"/>
          </w:tcPr>
          <w:p w14:paraId="0A10F601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819" w:type="dxa"/>
          </w:tcPr>
          <w:p w14:paraId="47BA4780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5630C" w:rsidRPr="007D1F0B" w14:paraId="55BE47F8" w14:textId="77777777" w:rsidTr="00244EA7">
        <w:trPr>
          <w:trHeight w:val="523"/>
        </w:trPr>
        <w:tc>
          <w:tcPr>
            <w:tcW w:w="2373" w:type="dxa"/>
          </w:tcPr>
          <w:p w14:paraId="062992D6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18" w:type="dxa"/>
          </w:tcPr>
          <w:p w14:paraId="03F2C52E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819" w:type="dxa"/>
          </w:tcPr>
          <w:p w14:paraId="13833A59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819" w:type="dxa"/>
          </w:tcPr>
          <w:p w14:paraId="2C622A7F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819" w:type="dxa"/>
          </w:tcPr>
          <w:p w14:paraId="4D050C86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5630C" w:rsidRPr="007D1F0B" w14:paraId="05982A30" w14:textId="77777777" w:rsidTr="00244EA7">
        <w:trPr>
          <w:trHeight w:val="523"/>
        </w:trPr>
        <w:tc>
          <w:tcPr>
            <w:tcW w:w="2373" w:type="dxa"/>
          </w:tcPr>
          <w:p w14:paraId="7FDBE662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818" w:type="dxa"/>
          </w:tcPr>
          <w:p w14:paraId="32223005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89,8%</w:t>
            </w:r>
          </w:p>
        </w:tc>
        <w:tc>
          <w:tcPr>
            <w:tcW w:w="1819" w:type="dxa"/>
          </w:tcPr>
          <w:p w14:paraId="6498F160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7,2%</w:t>
            </w:r>
          </w:p>
        </w:tc>
        <w:tc>
          <w:tcPr>
            <w:tcW w:w="1819" w:type="dxa"/>
          </w:tcPr>
          <w:p w14:paraId="5A70ED9A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819" w:type="dxa"/>
          </w:tcPr>
          <w:p w14:paraId="39582535" w14:textId="77777777" w:rsidR="0045630C" w:rsidRPr="0045630C" w:rsidRDefault="0045630C" w:rsidP="00244EA7">
            <w:pPr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3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2C5649D7" w14:textId="77777777" w:rsidR="0045630C" w:rsidRDefault="0045630C" w:rsidP="0045630C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14:paraId="048F3101" w14:textId="2DBD3123" w:rsidR="0045630C" w:rsidRPr="0045630C" w:rsidRDefault="00C077BD" w:rsidP="0045630C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proofErr w:type="gramStart"/>
      <w:r>
        <w:rPr>
          <w:rFonts w:ascii="Times New Roman" w:hAnsi="Times New Roman"/>
          <w:b/>
        </w:rPr>
        <w:t>4.</w:t>
      </w:r>
      <w:r w:rsidR="0045630C" w:rsidRPr="0045630C">
        <w:rPr>
          <w:rFonts w:ascii="Times New Roman" w:hAnsi="Times New Roman"/>
          <w:b/>
        </w:rPr>
        <w:t>Качество</w:t>
      </w:r>
      <w:proofErr w:type="gramEnd"/>
      <w:r w:rsidR="0045630C" w:rsidRPr="0045630C">
        <w:rPr>
          <w:rFonts w:ascii="Times New Roman" w:hAnsi="Times New Roman"/>
          <w:b/>
        </w:rPr>
        <w:t xml:space="preserve"> реализации ОП</w:t>
      </w:r>
      <w:r w:rsidR="0045630C" w:rsidRPr="0045630C">
        <w:rPr>
          <w:rFonts w:ascii="Times New Roman" w:hAnsi="Times New Roman"/>
          <w:b/>
        </w:rPr>
        <w:t xml:space="preserve"> </w:t>
      </w:r>
      <w:r w:rsidR="0045630C" w:rsidRPr="0045630C">
        <w:rPr>
          <w:rFonts w:ascii="Times New Roman" w:hAnsi="Times New Roman"/>
          <w:b/>
        </w:rPr>
        <w:t xml:space="preserve">(по состоянию на май 2025 года) </w:t>
      </w:r>
    </w:p>
    <w:p w14:paraId="0457A438" w14:textId="77777777" w:rsidR="0045630C" w:rsidRPr="0045630C" w:rsidRDefault="0045630C" w:rsidP="0045630C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bCs/>
        </w:rPr>
      </w:pPr>
    </w:p>
    <w:p w14:paraId="3143BC4E" w14:textId="77777777" w:rsidR="0045630C" w:rsidRPr="0045630C" w:rsidRDefault="0045630C" w:rsidP="0045630C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bCs/>
        </w:rPr>
      </w:pPr>
      <w:r w:rsidRPr="0045630C">
        <w:rPr>
          <w:rFonts w:ascii="Times New Roman" w:hAnsi="Times New Roman"/>
          <w:bCs/>
        </w:rPr>
        <w:t>Дата проведения:05.05.2025г.</w:t>
      </w:r>
    </w:p>
    <w:p w14:paraId="0E9BCC83" w14:textId="77777777" w:rsidR="0045630C" w:rsidRPr="0045630C" w:rsidRDefault="0045630C" w:rsidP="0045630C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hAnsi="Times New Roman"/>
          <w:bCs/>
        </w:rPr>
      </w:pPr>
    </w:p>
    <w:tbl>
      <w:tblPr>
        <w:tblStyle w:val="23"/>
        <w:tblW w:w="0" w:type="auto"/>
        <w:tblInd w:w="-431" w:type="dxa"/>
        <w:tblLook w:val="04A0" w:firstRow="1" w:lastRow="0" w:firstColumn="1" w:lastColumn="0" w:noHBand="0" w:noVBand="1"/>
      </w:tblPr>
      <w:tblGrid>
        <w:gridCol w:w="838"/>
        <w:gridCol w:w="2039"/>
        <w:gridCol w:w="7"/>
        <w:gridCol w:w="2116"/>
        <w:gridCol w:w="1484"/>
        <w:gridCol w:w="1103"/>
        <w:gridCol w:w="924"/>
        <w:gridCol w:w="937"/>
      </w:tblGrid>
      <w:tr w:rsidR="0045630C" w:rsidRPr="0045630C" w14:paraId="1FBC8EF7" w14:textId="77777777" w:rsidTr="00244EA7">
        <w:tc>
          <w:tcPr>
            <w:tcW w:w="852" w:type="dxa"/>
            <w:vMerge w:val="restart"/>
          </w:tcPr>
          <w:p w14:paraId="0A017EB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039" w:type="dxa"/>
            <w:vMerge w:val="restart"/>
          </w:tcPr>
          <w:p w14:paraId="7666934F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2123" w:type="dxa"/>
            <w:gridSpan w:val="2"/>
            <w:vMerge w:val="restart"/>
          </w:tcPr>
          <w:p w14:paraId="582E2852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>Количество детей</w:t>
            </w:r>
          </w:p>
          <w:p w14:paraId="7DCDBDE8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>всего/принявших участие в мониторинге</w:t>
            </w:r>
          </w:p>
        </w:tc>
        <w:tc>
          <w:tcPr>
            <w:tcW w:w="1485" w:type="dxa"/>
            <w:vMerge w:val="restart"/>
          </w:tcPr>
          <w:p w14:paraId="58FB719A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>% реализации ОП</w:t>
            </w:r>
          </w:p>
        </w:tc>
        <w:tc>
          <w:tcPr>
            <w:tcW w:w="3277" w:type="dxa"/>
            <w:gridSpan w:val="3"/>
          </w:tcPr>
          <w:p w14:paraId="414218C2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>Качество реализации ОП %</w:t>
            </w:r>
          </w:p>
        </w:tc>
      </w:tr>
      <w:tr w:rsidR="0045630C" w:rsidRPr="0045630C" w14:paraId="64B35639" w14:textId="77777777" w:rsidTr="00244EA7">
        <w:tc>
          <w:tcPr>
            <w:tcW w:w="852" w:type="dxa"/>
            <w:vMerge/>
          </w:tcPr>
          <w:p w14:paraId="1FC54DF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039" w:type="dxa"/>
            <w:vMerge/>
          </w:tcPr>
          <w:p w14:paraId="6F4C7AA1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123" w:type="dxa"/>
            <w:gridSpan w:val="2"/>
            <w:vMerge/>
          </w:tcPr>
          <w:p w14:paraId="64096F64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485" w:type="dxa"/>
            <w:vMerge/>
          </w:tcPr>
          <w:p w14:paraId="590347BD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17" w:type="dxa"/>
          </w:tcPr>
          <w:p w14:paraId="6DE3F387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ВУ</w:t>
            </w:r>
          </w:p>
        </w:tc>
        <w:tc>
          <w:tcPr>
            <w:tcW w:w="962" w:type="dxa"/>
          </w:tcPr>
          <w:p w14:paraId="5D026206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СУ</w:t>
            </w:r>
          </w:p>
        </w:tc>
        <w:tc>
          <w:tcPr>
            <w:tcW w:w="1098" w:type="dxa"/>
          </w:tcPr>
          <w:p w14:paraId="3F77743E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НУ</w:t>
            </w:r>
          </w:p>
        </w:tc>
      </w:tr>
      <w:tr w:rsidR="0045630C" w:rsidRPr="0045630C" w14:paraId="424A8CAB" w14:textId="77777777" w:rsidTr="00244EA7">
        <w:tc>
          <w:tcPr>
            <w:tcW w:w="9776" w:type="dxa"/>
            <w:gridSpan w:val="8"/>
          </w:tcPr>
          <w:p w14:paraId="4EFFB188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>Основная часть программы</w:t>
            </w:r>
          </w:p>
        </w:tc>
      </w:tr>
      <w:tr w:rsidR="0045630C" w:rsidRPr="0045630C" w14:paraId="1E2F921F" w14:textId="77777777" w:rsidTr="00244EA7">
        <w:tc>
          <w:tcPr>
            <w:tcW w:w="852" w:type="dxa"/>
          </w:tcPr>
          <w:p w14:paraId="410342EE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39" w:type="dxa"/>
          </w:tcPr>
          <w:p w14:paraId="352B70E4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 младшая</w:t>
            </w:r>
          </w:p>
        </w:tc>
        <w:tc>
          <w:tcPr>
            <w:tcW w:w="2123" w:type="dxa"/>
            <w:gridSpan w:val="2"/>
          </w:tcPr>
          <w:p w14:paraId="5E9698CB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85" w:type="dxa"/>
          </w:tcPr>
          <w:p w14:paraId="527085E7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41CDC6CF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59%</w:t>
            </w:r>
          </w:p>
        </w:tc>
        <w:tc>
          <w:tcPr>
            <w:tcW w:w="962" w:type="dxa"/>
          </w:tcPr>
          <w:p w14:paraId="0E50CF84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41%</w:t>
            </w:r>
          </w:p>
        </w:tc>
        <w:tc>
          <w:tcPr>
            <w:tcW w:w="1098" w:type="dxa"/>
          </w:tcPr>
          <w:p w14:paraId="4D35A609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5FF65B24" w14:textId="77777777" w:rsidTr="00244EA7">
        <w:tc>
          <w:tcPr>
            <w:tcW w:w="852" w:type="dxa"/>
          </w:tcPr>
          <w:p w14:paraId="2205637D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</w:tcPr>
          <w:p w14:paraId="43C67D0A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2 младшая</w:t>
            </w:r>
          </w:p>
        </w:tc>
        <w:tc>
          <w:tcPr>
            <w:tcW w:w="2123" w:type="dxa"/>
            <w:gridSpan w:val="2"/>
          </w:tcPr>
          <w:p w14:paraId="30B7BF2D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85" w:type="dxa"/>
          </w:tcPr>
          <w:p w14:paraId="142DF352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41DC5FB0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77%</w:t>
            </w:r>
          </w:p>
        </w:tc>
        <w:tc>
          <w:tcPr>
            <w:tcW w:w="962" w:type="dxa"/>
          </w:tcPr>
          <w:p w14:paraId="3E4FC70B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23%</w:t>
            </w:r>
          </w:p>
        </w:tc>
        <w:tc>
          <w:tcPr>
            <w:tcW w:w="1098" w:type="dxa"/>
          </w:tcPr>
          <w:p w14:paraId="1593BE40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6D2B3F4C" w14:textId="77777777" w:rsidTr="00244EA7">
        <w:tc>
          <w:tcPr>
            <w:tcW w:w="852" w:type="dxa"/>
          </w:tcPr>
          <w:p w14:paraId="09134F4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</w:tcPr>
          <w:p w14:paraId="44D4BFB7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средняя</w:t>
            </w:r>
          </w:p>
        </w:tc>
        <w:tc>
          <w:tcPr>
            <w:tcW w:w="2123" w:type="dxa"/>
            <w:gridSpan w:val="2"/>
          </w:tcPr>
          <w:p w14:paraId="30CBAB6B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85" w:type="dxa"/>
          </w:tcPr>
          <w:p w14:paraId="107BFCD8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7F9F9D31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68%</w:t>
            </w:r>
          </w:p>
        </w:tc>
        <w:tc>
          <w:tcPr>
            <w:tcW w:w="962" w:type="dxa"/>
          </w:tcPr>
          <w:p w14:paraId="295E5FE2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32%</w:t>
            </w:r>
          </w:p>
        </w:tc>
        <w:tc>
          <w:tcPr>
            <w:tcW w:w="1098" w:type="dxa"/>
          </w:tcPr>
          <w:p w14:paraId="249116FA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6917904F" w14:textId="77777777" w:rsidTr="00244EA7">
        <w:tc>
          <w:tcPr>
            <w:tcW w:w="852" w:type="dxa"/>
          </w:tcPr>
          <w:p w14:paraId="2F283594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39" w:type="dxa"/>
          </w:tcPr>
          <w:p w14:paraId="349C490E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старшая</w:t>
            </w:r>
          </w:p>
        </w:tc>
        <w:tc>
          <w:tcPr>
            <w:tcW w:w="2123" w:type="dxa"/>
            <w:gridSpan w:val="2"/>
          </w:tcPr>
          <w:p w14:paraId="6AAB7334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85" w:type="dxa"/>
          </w:tcPr>
          <w:p w14:paraId="4E6F78EB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257E9FD9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74%</w:t>
            </w:r>
          </w:p>
        </w:tc>
        <w:tc>
          <w:tcPr>
            <w:tcW w:w="962" w:type="dxa"/>
          </w:tcPr>
          <w:p w14:paraId="05C6FE7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26%</w:t>
            </w:r>
          </w:p>
        </w:tc>
        <w:tc>
          <w:tcPr>
            <w:tcW w:w="1098" w:type="dxa"/>
          </w:tcPr>
          <w:p w14:paraId="3E1C91F1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3A20F57F" w14:textId="77777777" w:rsidTr="00244EA7">
        <w:tc>
          <w:tcPr>
            <w:tcW w:w="852" w:type="dxa"/>
          </w:tcPr>
          <w:p w14:paraId="480804A9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39" w:type="dxa"/>
          </w:tcPr>
          <w:p w14:paraId="76A798B0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подготовительная</w:t>
            </w:r>
          </w:p>
        </w:tc>
        <w:tc>
          <w:tcPr>
            <w:tcW w:w="2123" w:type="dxa"/>
            <w:gridSpan w:val="2"/>
          </w:tcPr>
          <w:p w14:paraId="16999B37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85" w:type="dxa"/>
          </w:tcPr>
          <w:p w14:paraId="1DE44973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59E28AA8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88%</w:t>
            </w:r>
          </w:p>
        </w:tc>
        <w:tc>
          <w:tcPr>
            <w:tcW w:w="962" w:type="dxa"/>
          </w:tcPr>
          <w:p w14:paraId="62EE2C9D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12%</w:t>
            </w:r>
          </w:p>
        </w:tc>
        <w:tc>
          <w:tcPr>
            <w:tcW w:w="1098" w:type="dxa"/>
          </w:tcPr>
          <w:p w14:paraId="66327E37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75FF7634" w14:textId="77777777" w:rsidTr="00244EA7">
        <w:tc>
          <w:tcPr>
            <w:tcW w:w="9776" w:type="dxa"/>
            <w:gridSpan w:val="8"/>
          </w:tcPr>
          <w:p w14:paraId="1D76EA19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>Часть, формируемая УОО</w:t>
            </w:r>
          </w:p>
        </w:tc>
      </w:tr>
      <w:tr w:rsidR="0045630C" w:rsidRPr="0045630C" w14:paraId="1CC159C9" w14:textId="77777777" w:rsidTr="00244EA7">
        <w:tc>
          <w:tcPr>
            <w:tcW w:w="852" w:type="dxa"/>
          </w:tcPr>
          <w:p w14:paraId="6466A0C6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39" w:type="dxa"/>
          </w:tcPr>
          <w:p w14:paraId="5032BDBF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 младшая</w:t>
            </w:r>
          </w:p>
        </w:tc>
        <w:tc>
          <w:tcPr>
            <w:tcW w:w="2123" w:type="dxa"/>
            <w:gridSpan w:val="2"/>
          </w:tcPr>
          <w:p w14:paraId="45A61EDB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85" w:type="dxa"/>
          </w:tcPr>
          <w:p w14:paraId="10FA8291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756FA15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62%</w:t>
            </w:r>
          </w:p>
        </w:tc>
        <w:tc>
          <w:tcPr>
            <w:tcW w:w="962" w:type="dxa"/>
          </w:tcPr>
          <w:p w14:paraId="568D1D9B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38%</w:t>
            </w:r>
          </w:p>
        </w:tc>
        <w:tc>
          <w:tcPr>
            <w:tcW w:w="1098" w:type="dxa"/>
          </w:tcPr>
          <w:p w14:paraId="7EB5BA84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73ED1482" w14:textId="77777777" w:rsidTr="00244EA7">
        <w:tc>
          <w:tcPr>
            <w:tcW w:w="852" w:type="dxa"/>
          </w:tcPr>
          <w:p w14:paraId="409E2300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39" w:type="dxa"/>
          </w:tcPr>
          <w:p w14:paraId="0DB18C92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2 младшая</w:t>
            </w:r>
          </w:p>
        </w:tc>
        <w:tc>
          <w:tcPr>
            <w:tcW w:w="2123" w:type="dxa"/>
            <w:gridSpan w:val="2"/>
          </w:tcPr>
          <w:p w14:paraId="6F6A812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85" w:type="dxa"/>
          </w:tcPr>
          <w:p w14:paraId="63E96CEA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0D042C3F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78%</w:t>
            </w:r>
          </w:p>
        </w:tc>
        <w:tc>
          <w:tcPr>
            <w:tcW w:w="962" w:type="dxa"/>
          </w:tcPr>
          <w:p w14:paraId="74221B31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22%</w:t>
            </w:r>
          </w:p>
        </w:tc>
        <w:tc>
          <w:tcPr>
            <w:tcW w:w="1098" w:type="dxa"/>
          </w:tcPr>
          <w:p w14:paraId="5B7A0A61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1D18C05C" w14:textId="77777777" w:rsidTr="00244EA7">
        <w:tc>
          <w:tcPr>
            <w:tcW w:w="852" w:type="dxa"/>
          </w:tcPr>
          <w:p w14:paraId="6938C74B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39" w:type="dxa"/>
          </w:tcPr>
          <w:p w14:paraId="4242830E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средняя</w:t>
            </w:r>
          </w:p>
        </w:tc>
        <w:tc>
          <w:tcPr>
            <w:tcW w:w="2123" w:type="dxa"/>
            <w:gridSpan w:val="2"/>
          </w:tcPr>
          <w:p w14:paraId="0CAA7EC4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85" w:type="dxa"/>
          </w:tcPr>
          <w:p w14:paraId="03CDCE0B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09662F40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79%</w:t>
            </w:r>
          </w:p>
        </w:tc>
        <w:tc>
          <w:tcPr>
            <w:tcW w:w="962" w:type="dxa"/>
          </w:tcPr>
          <w:p w14:paraId="302F670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21%</w:t>
            </w:r>
          </w:p>
        </w:tc>
        <w:tc>
          <w:tcPr>
            <w:tcW w:w="1098" w:type="dxa"/>
          </w:tcPr>
          <w:p w14:paraId="258FEA3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2F5A46C2" w14:textId="77777777" w:rsidTr="00244EA7">
        <w:tc>
          <w:tcPr>
            <w:tcW w:w="852" w:type="dxa"/>
          </w:tcPr>
          <w:p w14:paraId="59983960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39" w:type="dxa"/>
          </w:tcPr>
          <w:p w14:paraId="3FDDFB4E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старшая</w:t>
            </w:r>
          </w:p>
        </w:tc>
        <w:tc>
          <w:tcPr>
            <w:tcW w:w="2123" w:type="dxa"/>
            <w:gridSpan w:val="2"/>
          </w:tcPr>
          <w:p w14:paraId="41FEBA99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85" w:type="dxa"/>
          </w:tcPr>
          <w:p w14:paraId="6449628F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6E570620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87%</w:t>
            </w:r>
          </w:p>
        </w:tc>
        <w:tc>
          <w:tcPr>
            <w:tcW w:w="962" w:type="dxa"/>
          </w:tcPr>
          <w:p w14:paraId="1B92F556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13%</w:t>
            </w:r>
          </w:p>
        </w:tc>
        <w:tc>
          <w:tcPr>
            <w:tcW w:w="1098" w:type="dxa"/>
          </w:tcPr>
          <w:p w14:paraId="6FDA938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  <w:tr w:rsidR="0045630C" w:rsidRPr="0045630C" w14:paraId="795F907F" w14:textId="77777777" w:rsidTr="00244EA7">
        <w:tc>
          <w:tcPr>
            <w:tcW w:w="852" w:type="dxa"/>
          </w:tcPr>
          <w:p w14:paraId="35595A9E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39" w:type="dxa"/>
          </w:tcPr>
          <w:p w14:paraId="3FF6269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подготовительная</w:t>
            </w:r>
          </w:p>
        </w:tc>
        <w:tc>
          <w:tcPr>
            <w:tcW w:w="2123" w:type="dxa"/>
            <w:gridSpan w:val="2"/>
          </w:tcPr>
          <w:p w14:paraId="6132EB08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85" w:type="dxa"/>
          </w:tcPr>
          <w:p w14:paraId="796F87FD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46C0FF4D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88%</w:t>
            </w:r>
          </w:p>
        </w:tc>
        <w:tc>
          <w:tcPr>
            <w:tcW w:w="962" w:type="dxa"/>
          </w:tcPr>
          <w:p w14:paraId="750F19B1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12%</w:t>
            </w:r>
          </w:p>
        </w:tc>
        <w:tc>
          <w:tcPr>
            <w:tcW w:w="1098" w:type="dxa"/>
          </w:tcPr>
          <w:p w14:paraId="5F598AA5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  <w:p w14:paraId="0928B2C9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45630C" w:rsidRPr="0045630C" w14:paraId="2CE12EA2" w14:textId="77777777" w:rsidTr="00244EA7">
        <w:tc>
          <w:tcPr>
            <w:tcW w:w="2898" w:type="dxa"/>
            <w:gridSpan w:val="3"/>
          </w:tcPr>
          <w:p w14:paraId="62376347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/>
              </w:rPr>
            </w:pPr>
            <w:r w:rsidRPr="0045630C">
              <w:rPr>
                <w:rFonts w:ascii="Times New Roman" w:hAnsi="Times New Roman"/>
                <w:b/>
              </w:rPr>
              <w:t>Всего по саду</w:t>
            </w:r>
          </w:p>
        </w:tc>
        <w:tc>
          <w:tcPr>
            <w:tcW w:w="2116" w:type="dxa"/>
          </w:tcPr>
          <w:p w14:paraId="01E8807A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485" w:type="dxa"/>
          </w:tcPr>
          <w:p w14:paraId="4F956817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1217" w:type="dxa"/>
          </w:tcPr>
          <w:p w14:paraId="31C714CC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89,8%</w:t>
            </w:r>
          </w:p>
        </w:tc>
        <w:tc>
          <w:tcPr>
            <w:tcW w:w="962" w:type="dxa"/>
          </w:tcPr>
          <w:p w14:paraId="3D75A9CE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10,2%</w:t>
            </w:r>
          </w:p>
        </w:tc>
        <w:tc>
          <w:tcPr>
            <w:tcW w:w="1098" w:type="dxa"/>
          </w:tcPr>
          <w:p w14:paraId="6600198D" w14:textId="77777777" w:rsidR="0045630C" w:rsidRPr="0045630C" w:rsidRDefault="0045630C" w:rsidP="0045630C">
            <w:pPr>
              <w:tabs>
                <w:tab w:val="left" w:pos="567"/>
              </w:tabs>
              <w:contextualSpacing/>
              <w:rPr>
                <w:rFonts w:ascii="Times New Roman" w:hAnsi="Times New Roman"/>
                <w:bCs/>
              </w:rPr>
            </w:pPr>
            <w:r w:rsidRPr="0045630C">
              <w:rPr>
                <w:rFonts w:ascii="Times New Roman" w:hAnsi="Times New Roman"/>
                <w:bCs/>
              </w:rPr>
              <w:t>0%</w:t>
            </w:r>
          </w:p>
        </w:tc>
      </w:tr>
    </w:tbl>
    <w:p w14:paraId="5FF8C134" w14:textId="5E8B41FD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Общий результат усвоения воспитанниками целевых ориентиров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соответствии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ФГОС ДО:</w:t>
      </w:r>
    </w:p>
    <w:p w14:paraId="04427849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Вывод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опираясь 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результаты мониторинга, можно сделать выводы, </w:t>
      </w:r>
      <w:proofErr w:type="gramStart"/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что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воспитательно</w:t>
      </w:r>
      <w:proofErr w:type="gramEnd"/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-образовательная работа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воспитанниками была успешной, проводилась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учетом возрастных особенностей детей. Следовательно,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всем </w:t>
      </w:r>
      <w:proofErr w:type="gramStart"/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направлениям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прослеживается</w:t>
      </w:r>
      <w:proofErr w:type="gramEnd"/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положительная динамика развития воспитанников.</w:t>
      </w:r>
    </w:p>
    <w:p w14:paraId="050D4DC2" w14:textId="6D9FC470" w:rsidR="009202FF" w:rsidRPr="00A60434" w:rsidRDefault="009202FF" w:rsidP="00A60434">
      <w:pPr>
        <w:pStyle w:val="a7"/>
        <w:numPr>
          <w:ilvl w:val="0"/>
          <w:numId w:val="18"/>
        </w:num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</w:pPr>
      <w:r w:rsidRPr="00A60434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Уровень развития воспитанников-выпускников</w:t>
      </w:r>
    </w:p>
    <w:p w14:paraId="3AEBD25E" w14:textId="77777777" w:rsidR="00A60434" w:rsidRDefault="009202FF" w:rsidP="00A6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Диагностика выпускников проводилась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два этапа.</w:t>
      </w:r>
    </w:p>
    <w:p w14:paraId="7F2F9A1C" w14:textId="77777777" w:rsidR="00A60434" w:rsidRDefault="00A60434" w:rsidP="00A6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Первый этап: было проведено диагностическое обследование воспитанников подготовительн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ой группы.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Обследовано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12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воспитанников. 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карты развития ребенка). Методический комплект представлен в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книге «Экспресс-диагностика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в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детском саду» Н.Н. Павлова, Л.Г. Руденко. Данный диагностический инструментарий позволяет определить степень готовности ребенка к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обучению в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школе. </w:t>
      </w:r>
    </w:p>
    <w:p w14:paraId="0C0F22E9" w14:textId="77777777" w:rsidR="00A60434" w:rsidRDefault="00A60434" w:rsidP="00A6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Для диагностики использовались классические методики, позволяющие выявить уровень интеллектуального развития, произвольности, особенности личностной сферы, а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также позволяющие целостно представить картину психического развития ребенка, не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только дать общую оценку уровня развития дошкольника, но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установить те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проблемные составляющие, которые развиты недостаточно и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нуждаются в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дополнительной поддержке, отражают возрастную динамику детского развития. Эти психодиагностические методики дают возможность судить об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общем уровне психологической готовности к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школе. </w:t>
      </w:r>
    </w:p>
    <w:p w14:paraId="67F4F32C" w14:textId="7234DE0A" w:rsidR="009202FF" w:rsidRPr="009202FF" w:rsidRDefault="00A60434" w:rsidP="00A6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результатам диагностики выявлены три группы детей:</w:t>
      </w:r>
    </w:p>
    <w:p w14:paraId="3B21DFA3" w14:textId="389E4884" w:rsidR="009202FF" w:rsidRPr="009202FF" w:rsidRDefault="009202FF" w:rsidP="009202F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1-я группа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показавшие высокий уровень школьной готовности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  (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53,4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</w:p>
    <w:p w14:paraId="1D8D4556" w14:textId="7C43DA10" w:rsidR="009202FF" w:rsidRPr="009202FF" w:rsidRDefault="009202FF" w:rsidP="009202F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2-я группа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дети, показавшие при обследовании средний уровень школьной готовности,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 (40</w:t>
      </w:r>
      <w:r w:rsidR="00A604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5)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</w:p>
    <w:p w14:paraId="4FA9B4E8" w14:textId="0E31B5A2" w:rsidR="009202FF" w:rsidRDefault="009202FF" w:rsidP="009202F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3-я группа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</w:t>
      </w:r>
      <w:r w:rsidR="00A604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человек</w:t>
      </w:r>
      <w:r w:rsidR="00A604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показали при обследовании уровень развития готовности к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школе низкий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</w:t>
      </w:r>
      <w:r w:rsidR="00A604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6,6%</w:t>
      </w:r>
    </w:p>
    <w:p w14:paraId="6161C4B5" w14:textId="20FF8A2D" w:rsidR="009202FF" w:rsidRPr="009202FF" w:rsidRDefault="00C077BD" w:rsidP="009202FF">
      <w:pPr>
        <w:spacing w:after="0" w:line="240" w:lineRule="auto"/>
        <w:ind w:right="3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proofErr w:type="gramStart"/>
      <w:r>
        <w:rPr>
          <w:rFonts w:ascii="Times New Roman" w:hAnsi="Times New Roman" w:cs="Times New Roman"/>
          <w:b/>
          <w:bCs/>
        </w:rPr>
        <w:t>1.</w:t>
      </w:r>
      <w:r w:rsidR="009202FF" w:rsidRPr="009202FF">
        <w:rPr>
          <w:rFonts w:ascii="Times New Roman" w:hAnsi="Times New Roman" w:cs="Times New Roman"/>
          <w:b/>
          <w:bCs/>
        </w:rPr>
        <w:t>Готовность</w:t>
      </w:r>
      <w:proofErr w:type="gramEnd"/>
      <w:r w:rsidR="009202FF" w:rsidRPr="009202FF">
        <w:rPr>
          <w:rFonts w:ascii="Times New Roman" w:hAnsi="Times New Roman" w:cs="Times New Roman"/>
          <w:b/>
          <w:bCs/>
        </w:rPr>
        <w:t xml:space="preserve"> воспитанников </w:t>
      </w:r>
      <w:proofErr w:type="gramStart"/>
      <w:r w:rsidR="009202FF" w:rsidRPr="009202FF">
        <w:rPr>
          <w:rFonts w:ascii="Times New Roman" w:hAnsi="Times New Roman" w:cs="Times New Roman"/>
          <w:b/>
          <w:bCs/>
        </w:rPr>
        <w:t>подготовительной  группы</w:t>
      </w:r>
      <w:proofErr w:type="gramEnd"/>
      <w:r w:rsidR="009202FF" w:rsidRPr="009202FF">
        <w:rPr>
          <w:rFonts w:ascii="Times New Roman" w:hAnsi="Times New Roman" w:cs="Times New Roman"/>
          <w:b/>
          <w:bCs/>
        </w:rPr>
        <w:t xml:space="preserve"> к школе (6 – 7 лет)</w:t>
      </w:r>
    </w:p>
    <w:p w14:paraId="7EC43322" w14:textId="77777777" w:rsidR="009202FF" w:rsidRPr="00122BD6" w:rsidRDefault="009202FF" w:rsidP="009202FF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10"/>
        <w:gridCol w:w="3055"/>
        <w:gridCol w:w="1883"/>
        <w:gridCol w:w="1869"/>
      </w:tblGrid>
      <w:tr w:rsidR="009202FF" w:rsidRPr="00A60434" w14:paraId="20A1CF30" w14:textId="77777777" w:rsidTr="00A60434">
        <w:tc>
          <w:tcPr>
            <w:tcW w:w="2183" w:type="dxa"/>
          </w:tcPr>
          <w:p w14:paraId="47EAA852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воспитанников</w:t>
            </w:r>
          </w:p>
        </w:tc>
        <w:tc>
          <w:tcPr>
            <w:tcW w:w="3073" w:type="dxa"/>
          </w:tcPr>
          <w:p w14:paraId="10482D21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1887" w:type="dxa"/>
          </w:tcPr>
          <w:p w14:paraId="3BF80E93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  <w:p w14:paraId="3653F119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874" w:type="dxa"/>
          </w:tcPr>
          <w:p w14:paraId="4D5521CD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Низкий</w:t>
            </w:r>
          </w:p>
          <w:p w14:paraId="55FE8785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9202FF" w:rsidRPr="00A60434" w14:paraId="1A44D6DE" w14:textId="77777777" w:rsidTr="00A60434">
        <w:tc>
          <w:tcPr>
            <w:tcW w:w="2183" w:type="dxa"/>
          </w:tcPr>
          <w:p w14:paraId="7A961E0E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73" w:type="dxa"/>
          </w:tcPr>
          <w:p w14:paraId="6C0BF313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hAnsi="Times New Roman"/>
                <w:sz w:val="24"/>
                <w:szCs w:val="24"/>
              </w:rPr>
              <w:t>6 (53,4) %</w:t>
            </w:r>
          </w:p>
        </w:tc>
        <w:tc>
          <w:tcPr>
            <w:tcW w:w="1887" w:type="dxa"/>
          </w:tcPr>
          <w:p w14:paraId="217900A3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hAnsi="Times New Roman"/>
                <w:sz w:val="24"/>
                <w:szCs w:val="24"/>
              </w:rPr>
              <w:t>4 (40%)</w:t>
            </w:r>
          </w:p>
        </w:tc>
        <w:tc>
          <w:tcPr>
            <w:tcW w:w="1874" w:type="dxa"/>
          </w:tcPr>
          <w:p w14:paraId="3A1A33DF" w14:textId="77777777" w:rsidR="009202FF" w:rsidRPr="00A60434" w:rsidRDefault="009202FF" w:rsidP="00244EA7">
            <w:pPr>
              <w:ind w:right="3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60434">
              <w:rPr>
                <w:rFonts w:ascii="Times New Roman" w:hAnsi="Times New Roman"/>
                <w:sz w:val="24"/>
                <w:szCs w:val="24"/>
              </w:rPr>
              <w:t>2 (6,6%)</w:t>
            </w:r>
          </w:p>
        </w:tc>
      </w:tr>
    </w:tbl>
    <w:p w14:paraId="7E776BCB" w14:textId="77777777" w:rsidR="00A60434" w:rsidRPr="00A60434" w:rsidRDefault="00A60434" w:rsidP="00A60434">
      <w:pPr>
        <w:spacing w:after="0"/>
        <w:ind w:right="141"/>
        <w:jc w:val="both"/>
        <w:rPr>
          <w:rFonts w:ascii="Times New Roman" w:hAnsi="Times New Roman" w:cs="Times New Roman"/>
        </w:rPr>
      </w:pPr>
      <w:r w:rsidRPr="00A60434">
        <w:rPr>
          <w:rFonts w:ascii="Times New Roman" w:hAnsi="Times New Roman" w:cs="Times New Roman"/>
        </w:rPr>
        <w:t xml:space="preserve">   </w:t>
      </w:r>
    </w:p>
    <w:p w14:paraId="07573EC2" w14:textId="2A5EF191" w:rsidR="00A60434" w:rsidRPr="00BF7176" w:rsidRDefault="00A60434" w:rsidP="00A60434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F7176">
        <w:rPr>
          <w:rFonts w:ascii="Times New Roman" w:hAnsi="Times New Roman" w:cs="Times New Roman"/>
        </w:rPr>
        <w:t xml:space="preserve">Ведется учет сдачи нормативов физкультурного комплекса «Кэнчээри» (6-7   лет)- </w:t>
      </w:r>
      <w:proofErr w:type="gramStart"/>
      <w:r w:rsidRPr="00BF7176">
        <w:rPr>
          <w:rFonts w:ascii="Times New Roman" w:hAnsi="Times New Roman" w:cs="Times New Roman"/>
        </w:rPr>
        <w:t>подготовительная  группа</w:t>
      </w:r>
      <w:proofErr w:type="gramEnd"/>
      <w:r>
        <w:rPr>
          <w:rFonts w:ascii="Times New Roman" w:hAnsi="Times New Roman" w:cs="Times New Roman"/>
        </w:rPr>
        <w:t>.</w:t>
      </w:r>
    </w:p>
    <w:p w14:paraId="390F4E80" w14:textId="62828F20" w:rsidR="00A60434" w:rsidRPr="00A60434" w:rsidRDefault="0045630C" w:rsidP="00A60434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C077BD">
        <w:rPr>
          <w:rFonts w:ascii="Times New Roman" w:hAnsi="Times New Roman" w:cs="Times New Roman"/>
          <w:b/>
          <w:bCs/>
        </w:rPr>
        <w:t>3.2.</w:t>
      </w:r>
      <w:r>
        <w:rPr>
          <w:rFonts w:ascii="Times New Roman" w:hAnsi="Times New Roman" w:cs="Times New Roman"/>
          <w:b/>
          <w:bCs/>
        </w:rPr>
        <w:t xml:space="preserve">  </w:t>
      </w:r>
      <w:r w:rsidR="00A60434" w:rsidRPr="00A60434">
        <w:rPr>
          <w:rFonts w:ascii="Times New Roman" w:hAnsi="Times New Roman" w:cs="Times New Roman"/>
          <w:b/>
          <w:bCs/>
        </w:rPr>
        <w:t xml:space="preserve">Мониторинг освоения основных видов движения в образовательной области «Физическое развитие» в подготовительной группе МБДОУ «УНДС ОВ №36 «Берёзка» за 2024-2025 </w:t>
      </w:r>
      <w:proofErr w:type="gramStart"/>
      <w:r w:rsidR="00A60434" w:rsidRPr="00A60434">
        <w:rPr>
          <w:rFonts w:ascii="Times New Roman" w:hAnsi="Times New Roman" w:cs="Times New Roman"/>
          <w:b/>
          <w:bCs/>
        </w:rPr>
        <w:t>уч.год</w:t>
      </w:r>
      <w:proofErr w:type="gramEnd"/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850"/>
        <w:gridCol w:w="2014"/>
        <w:gridCol w:w="1112"/>
        <w:gridCol w:w="1090"/>
        <w:gridCol w:w="1019"/>
        <w:gridCol w:w="1112"/>
        <w:gridCol w:w="1090"/>
        <w:gridCol w:w="1019"/>
      </w:tblGrid>
      <w:tr w:rsidR="00A60434" w:rsidRPr="00372A14" w14:paraId="1DB96FB8" w14:textId="77777777" w:rsidTr="00244EA7">
        <w:trPr>
          <w:trHeight w:val="606"/>
        </w:trPr>
        <w:tc>
          <w:tcPr>
            <w:tcW w:w="851" w:type="dxa"/>
          </w:tcPr>
          <w:p w14:paraId="1B435CEB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015" w:type="dxa"/>
          </w:tcPr>
          <w:p w14:paraId="025063BD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Возрастная группа</w:t>
            </w:r>
          </w:p>
        </w:tc>
        <w:tc>
          <w:tcPr>
            <w:tcW w:w="0" w:type="auto"/>
            <w:gridSpan w:val="3"/>
          </w:tcPr>
          <w:p w14:paraId="610EFE42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Начало года</w:t>
            </w:r>
          </w:p>
        </w:tc>
        <w:tc>
          <w:tcPr>
            <w:tcW w:w="0" w:type="auto"/>
            <w:gridSpan w:val="3"/>
          </w:tcPr>
          <w:p w14:paraId="173D1774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Конец года</w:t>
            </w:r>
          </w:p>
        </w:tc>
      </w:tr>
      <w:tr w:rsidR="00A60434" w:rsidRPr="00372A14" w14:paraId="14994C47" w14:textId="77777777" w:rsidTr="00244EA7">
        <w:trPr>
          <w:trHeight w:val="689"/>
        </w:trPr>
        <w:tc>
          <w:tcPr>
            <w:tcW w:w="851" w:type="dxa"/>
            <w:vMerge w:val="restart"/>
          </w:tcPr>
          <w:p w14:paraId="6DFFB09F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015" w:type="dxa"/>
            <w:vMerge w:val="restart"/>
          </w:tcPr>
          <w:p w14:paraId="0527A83F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Подготовительная группа</w:t>
            </w:r>
          </w:p>
        </w:tc>
        <w:tc>
          <w:tcPr>
            <w:tcW w:w="0" w:type="auto"/>
          </w:tcPr>
          <w:p w14:paraId="5D6E1C54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Высокий уровень</w:t>
            </w:r>
          </w:p>
        </w:tc>
        <w:tc>
          <w:tcPr>
            <w:tcW w:w="0" w:type="auto"/>
          </w:tcPr>
          <w:p w14:paraId="64419921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Средний уровень</w:t>
            </w:r>
          </w:p>
        </w:tc>
        <w:tc>
          <w:tcPr>
            <w:tcW w:w="0" w:type="auto"/>
          </w:tcPr>
          <w:p w14:paraId="439C864B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Низкий уровень</w:t>
            </w:r>
          </w:p>
        </w:tc>
        <w:tc>
          <w:tcPr>
            <w:tcW w:w="0" w:type="auto"/>
          </w:tcPr>
          <w:p w14:paraId="66D8B606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Высокий уровень</w:t>
            </w:r>
          </w:p>
        </w:tc>
        <w:tc>
          <w:tcPr>
            <w:tcW w:w="0" w:type="auto"/>
          </w:tcPr>
          <w:p w14:paraId="22CBE8A9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Средний уровень</w:t>
            </w:r>
          </w:p>
        </w:tc>
        <w:tc>
          <w:tcPr>
            <w:tcW w:w="0" w:type="auto"/>
          </w:tcPr>
          <w:p w14:paraId="03A96521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Низкий уровень</w:t>
            </w:r>
          </w:p>
        </w:tc>
      </w:tr>
      <w:tr w:rsidR="00A60434" w:rsidRPr="00372A14" w14:paraId="4AEC9420" w14:textId="77777777" w:rsidTr="00244EA7">
        <w:tc>
          <w:tcPr>
            <w:tcW w:w="851" w:type="dxa"/>
            <w:vMerge/>
          </w:tcPr>
          <w:p w14:paraId="580FF67D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15" w:type="dxa"/>
            <w:vMerge/>
          </w:tcPr>
          <w:p w14:paraId="77700A2D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14:paraId="2043485A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45,5%</w:t>
            </w:r>
          </w:p>
        </w:tc>
        <w:tc>
          <w:tcPr>
            <w:tcW w:w="0" w:type="auto"/>
          </w:tcPr>
          <w:p w14:paraId="503B5CAB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54,5%</w:t>
            </w:r>
          </w:p>
        </w:tc>
        <w:tc>
          <w:tcPr>
            <w:tcW w:w="0" w:type="auto"/>
          </w:tcPr>
          <w:p w14:paraId="105ED9E6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0%</w:t>
            </w:r>
          </w:p>
        </w:tc>
        <w:tc>
          <w:tcPr>
            <w:tcW w:w="0" w:type="auto"/>
          </w:tcPr>
          <w:p w14:paraId="21DA14DD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68%</w:t>
            </w:r>
          </w:p>
        </w:tc>
        <w:tc>
          <w:tcPr>
            <w:tcW w:w="0" w:type="auto"/>
          </w:tcPr>
          <w:p w14:paraId="465F20A0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32%</w:t>
            </w:r>
          </w:p>
        </w:tc>
        <w:tc>
          <w:tcPr>
            <w:tcW w:w="0" w:type="auto"/>
          </w:tcPr>
          <w:p w14:paraId="4A7378C2" w14:textId="77777777" w:rsidR="00A60434" w:rsidRPr="00BF7176" w:rsidRDefault="00A60434" w:rsidP="00244EA7">
            <w:pPr>
              <w:rPr>
                <w:rFonts w:ascii="Times New Roman" w:hAnsi="Times New Roman"/>
                <w:szCs w:val="24"/>
              </w:rPr>
            </w:pPr>
            <w:r w:rsidRPr="00BF7176">
              <w:rPr>
                <w:rFonts w:ascii="Times New Roman" w:hAnsi="Times New Roman"/>
                <w:szCs w:val="24"/>
              </w:rPr>
              <w:t>0%</w:t>
            </w:r>
          </w:p>
        </w:tc>
      </w:tr>
    </w:tbl>
    <w:p w14:paraId="70FB6DCF" w14:textId="77777777" w:rsidR="00A60434" w:rsidRPr="008D44ED" w:rsidRDefault="00A60434" w:rsidP="00A60434">
      <w:pPr>
        <w:spacing w:after="0"/>
        <w:ind w:right="141"/>
        <w:jc w:val="both"/>
        <w:rPr>
          <w:rFonts w:ascii="Times New Roman" w:hAnsi="Times New Roman" w:cs="Times New Roman"/>
        </w:rPr>
      </w:pPr>
    </w:p>
    <w:p w14:paraId="222BCAFC" w14:textId="61745908" w:rsidR="0045630C" w:rsidRPr="00C077BD" w:rsidRDefault="00C077BD" w:rsidP="00C077BD">
      <w:pPr>
        <w:pStyle w:val="a7"/>
        <w:numPr>
          <w:ilvl w:val="1"/>
          <w:numId w:val="18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</w:t>
      </w:r>
      <w:r w:rsidR="0045630C" w:rsidRPr="00C077B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Показатели психологической готовности выпускников к школьному обучению</w:t>
      </w:r>
    </w:p>
    <w:p w14:paraId="0516E371" w14:textId="77777777" w:rsidR="0045630C" w:rsidRPr="0016736F" w:rsidRDefault="0045630C" w:rsidP="0045630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Style w:val="11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1935"/>
        <w:gridCol w:w="1481"/>
        <w:gridCol w:w="1399"/>
        <w:gridCol w:w="1939"/>
      </w:tblGrid>
      <w:tr w:rsidR="0045630C" w:rsidRPr="0016736F" w14:paraId="17C56F4E" w14:textId="77777777" w:rsidTr="0045630C">
        <w:tc>
          <w:tcPr>
            <w:tcW w:w="2977" w:type="dxa"/>
          </w:tcPr>
          <w:p w14:paraId="5A201AE0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36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935" w:type="dxa"/>
          </w:tcPr>
          <w:p w14:paraId="1CB3DF64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36F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1481" w:type="dxa"/>
          </w:tcPr>
          <w:p w14:paraId="3B8DB4E7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36F">
              <w:rPr>
                <w:rFonts w:ascii="Times New Roman" w:hAnsi="Times New Roman"/>
                <w:sz w:val="24"/>
                <w:szCs w:val="24"/>
              </w:rPr>
              <w:t>СУ</w:t>
            </w:r>
          </w:p>
        </w:tc>
        <w:tc>
          <w:tcPr>
            <w:tcW w:w="1399" w:type="dxa"/>
          </w:tcPr>
          <w:p w14:paraId="4661D6E3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36F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1939" w:type="dxa"/>
          </w:tcPr>
          <w:p w14:paraId="327D9B8E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3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5630C" w:rsidRPr="0016736F" w14:paraId="77DD5092" w14:textId="77777777" w:rsidTr="0045630C">
        <w:tc>
          <w:tcPr>
            <w:tcW w:w="2977" w:type="dxa"/>
          </w:tcPr>
          <w:p w14:paraId="0C4BB936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14:paraId="500D1718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(59%)</w:t>
            </w:r>
          </w:p>
        </w:tc>
        <w:tc>
          <w:tcPr>
            <w:tcW w:w="1481" w:type="dxa"/>
          </w:tcPr>
          <w:p w14:paraId="213BE2B1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(33%)</w:t>
            </w:r>
          </w:p>
        </w:tc>
        <w:tc>
          <w:tcPr>
            <w:tcW w:w="1399" w:type="dxa"/>
          </w:tcPr>
          <w:p w14:paraId="11745428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(8%)</w:t>
            </w:r>
          </w:p>
        </w:tc>
        <w:tc>
          <w:tcPr>
            <w:tcW w:w="1939" w:type="dxa"/>
          </w:tcPr>
          <w:p w14:paraId="36CD2A52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30C" w:rsidRPr="0016736F" w14:paraId="7D531BF0" w14:textId="77777777" w:rsidTr="0045630C">
        <w:tc>
          <w:tcPr>
            <w:tcW w:w="2977" w:type="dxa"/>
          </w:tcPr>
          <w:p w14:paraId="0068E781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385FA15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5D7D6A3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4521FBA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D980DB7" w14:textId="77777777" w:rsidR="0045630C" w:rsidRPr="0016736F" w:rsidRDefault="0045630C" w:rsidP="00244EA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EFC6AF" w14:textId="77777777" w:rsidR="003247C7" w:rsidRDefault="003247C7" w:rsidP="003247C7">
      <w:pPr>
        <w:spacing w:after="0"/>
        <w:rPr>
          <w:rFonts w:ascii="Times New Roman" w:hAnsi="Times New Roman"/>
          <w:b/>
          <w:bCs/>
        </w:rPr>
      </w:pPr>
    </w:p>
    <w:p w14:paraId="2A429902" w14:textId="3BBA2573" w:rsidR="003247C7" w:rsidRPr="00C077BD" w:rsidRDefault="003247C7" w:rsidP="00C077BD">
      <w:pPr>
        <w:pStyle w:val="a7"/>
        <w:numPr>
          <w:ilvl w:val="1"/>
          <w:numId w:val="18"/>
        </w:numPr>
        <w:spacing w:after="0"/>
        <w:rPr>
          <w:rFonts w:ascii="Times New Roman" w:hAnsi="Times New Roman"/>
          <w:b/>
          <w:bCs/>
        </w:rPr>
      </w:pPr>
      <w:r w:rsidRPr="00C077BD">
        <w:rPr>
          <w:rFonts w:ascii="Times New Roman" w:hAnsi="Times New Roman"/>
          <w:b/>
          <w:bCs/>
        </w:rPr>
        <w:t>Удовлетворенность родителей качеством предоставляемых услуг в МБДОУ «УНДС ОВ №36 «Березка»</w:t>
      </w:r>
    </w:p>
    <w:p w14:paraId="3E0B7CF9" w14:textId="31D32660" w:rsidR="003247C7" w:rsidRDefault="003247C7" w:rsidP="003247C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Количество опрошенных: 36 родителей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1"/>
        <w:gridCol w:w="5128"/>
        <w:gridCol w:w="976"/>
        <w:gridCol w:w="12"/>
        <w:gridCol w:w="1216"/>
        <w:gridCol w:w="884"/>
      </w:tblGrid>
      <w:tr w:rsidR="003247C7" w14:paraId="076E6F62" w14:textId="77777777" w:rsidTr="00244EA7">
        <w:tc>
          <w:tcPr>
            <w:tcW w:w="801" w:type="dxa"/>
          </w:tcPr>
          <w:p w14:paraId="59C630AD" w14:textId="77777777" w:rsidR="003247C7" w:rsidRDefault="003247C7" w:rsidP="00244E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417" w:type="dxa"/>
          </w:tcPr>
          <w:p w14:paraId="23463CFC" w14:textId="77777777" w:rsidR="003247C7" w:rsidRDefault="003247C7" w:rsidP="00244E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Причины</w:t>
            </w:r>
          </w:p>
        </w:tc>
        <w:tc>
          <w:tcPr>
            <w:tcW w:w="994" w:type="dxa"/>
          </w:tcPr>
          <w:p w14:paraId="589E44BF" w14:textId="77777777" w:rsidR="003247C7" w:rsidRDefault="003247C7" w:rsidP="00244E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28" w:type="dxa"/>
            <w:gridSpan w:val="2"/>
          </w:tcPr>
          <w:p w14:paraId="4AC02BE0" w14:textId="77777777" w:rsidR="003247C7" w:rsidRDefault="003247C7" w:rsidP="00244E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частично</w:t>
            </w:r>
          </w:p>
        </w:tc>
        <w:tc>
          <w:tcPr>
            <w:tcW w:w="905" w:type="dxa"/>
          </w:tcPr>
          <w:p w14:paraId="49601E12" w14:textId="77777777" w:rsidR="003247C7" w:rsidRDefault="003247C7" w:rsidP="00244E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3247C7" w14:paraId="1FB1FD8B" w14:textId="77777777" w:rsidTr="00244EA7">
        <w:tc>
          <w:tcPr>
            <w:tcW w:w="801" w:type="dxa"/>
          </w:tcPr>
          <w:p w14:paraId="32B3CA16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7" w:type="dxa"/>
          </w:tcPr>
          <w:p w14:paraId="365C6C69" w14:textId="77777777" w:rsidR="003247C7" w:rsidRPr="00BB20BE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20BE">
              <w:rPr>
                <w:rFonts w:ascii="Times New Roman" w:hAnsi="Times New Roman"/>
                <w:sz w:val="24"/>
                <w:szCs w:val="24"/>
              </w:rPr>
              <w:t>Удобное местоположение детского сада</w:t>
            </w:r>
          </w:p>
        </w:tc>
        <w:tc>
          <w:tcPr>
            <w:tcW w:w="994" w:type="dxa"/>
          </w:tcPr>
          <w:p w14:paraId="12B7B763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28" w:type="dxa"/>
            <w:gridSpan w:val="2"/>
          </w:tcPr>
          <w:p w14:paraId="2D031022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05" w:type="dxa"/>
          </w:tcPr>
          <w:p w14:paraId="698EA08C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3247C7" w14:paraId="3821C3BC" w14:textId="77777777" w:rsidTr="00244EA7">
        <w:trPr>
          <w:trHeight w:val="270"/>
        </w:trPr>
        <w:tc>
          <w:tcPr>
            <w:tcW w:w="801" w:type="dxa"/>
          </w:tcPr>
          <w:p w14:paraId="0A587971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17" w:type="dxa"/>
          </w:tcPr>
          <w:p w14:paraId="7F37A383" w14:textId="77777777" w:rsidR="003247C7" w:rsidRPr="00BB20BE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20BE">
              <w:rPr>
                <w:rFonts w:ascii="Times New Roman" w:hAnsi="Times New Roman"/>
                <w:sz w:val="24"/>
                <w:szCs w:val="24"/>
              </w:rPr>
              <w:t>Богатая материальная база.</w:t>
            </w:r>
          </w:p>
        </w:tc>
        <w:tc>
          <w:tcPr>
            <w:tcW w:w="994" w:type="dxa"/>
          </w:tcPr>
          <w:p w14:paraId="1488D307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228" w:type="dxa"/>
            <w:gridSpan w:val="2"/>
          </w:tcPr>
          <w:p w14:paraId="60145F86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05" w:type="dxa"/>
          </w:tcPr>
          <w:p w14:paraId="08A1896D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247C7" w14:paraId="29E61E09" w14:textId="77777777" w:rsidTr="00244EA7">
        <w:trPr>
          <w:trHeight w:val="315"/>
        </w:trPr>
        <w:tc>
          <w:tcPr>
            <w:tcW w:w="801" w:type="dxa"/>
          </w:tcPr>
          <w:p w14:paraId="025ED26D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17" w:type="dxa"/>
          </w:tcPr>
          <w:p w14:paraId="0ABB4BE2" w14:textId="77777777" w:rsidR="003247C7" w:rsidRPr="00BB20BE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20BE">
              <w:rPr>
                <w:rFonts w:ascii="Times New Roman" w:hAnsi="Times New Roman"/>
                <w:sz w:val="24"/>
                <w:szCs w:val="24"/>
              </w:rPr>
              <w:t>Состояние здания, коммуникаций</w:t>
            </w:r>
          </w:p>
        </w:tc>
        <w:tc>
          <w:tcPr>
            <w:tcW w:w="994" w:type="dxa"/>
          </w:tcPr>
          <w:p w14:paraId="4E5ADDFE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28" w:type="dxa"/>
            <w:gridSpan w:val="2"/>
          </w:tcPr>
          <w:p w14:paraId="0F032F49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05" w:type="dxa"/>
          </w:tcPr>
          <w:p w14:paraId="0839BBCB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7095DC24" w14:textId="77777777" w:rsidTr="00244EA7">
        <w:tc>
          <w:tcPr>
            <w:tcW w:w="801" w:type="dxa"/>
          </w:tcPr>
          <w:p w14:paraId="7C1AF716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17" w:type="dxa"/>
          </w:tcPr>
          <w:p w14:paraId="3186138F" w14:textId="77777777" w:rsidR="003247C7" w:rsidRPr="00BB20BE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20BE">
              <w:rPr>
                <w:rFonts w:ascii="Times New Roman" w:hAnsi="Times New Roman"/>
                <w:sz w:val="24"/>
                <w:szCs w:val="24"/>
              </w:rPr>
              <w:t>Уют, оформление группы</w:t>
            </w:r>
          </w:p>
        </w:tc>
        <w:tc>
          <w:tcPr>
            <w:tcW w:w="994" w:type="dxa"/>
          </w:tcPr>
          <w:p w14:paraId="7FA9257E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28" w:type="dxa"/>
            <w:gridSpan w:val="2"/>
          </w:tcPr>
          <w:p w14:paraId="17105D18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05" w:type="dxa"/>
          </w:tcPr>
          <w:p w14:paraId="69D0212E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49F94393" w14:textId="77777777" w:rsidTr="00244EA7">
        <w:tc>
          <w:tcPr>
            <w:tcW w:w="801" w:type="dxa"/>
          </w:tcPr>
          <w:p w14:paraId="402B49A3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17" w:type="dxa"/>
          </w:tcPr>
          <w:p w14:paraId="57B4D618" w14:textId="77777777" w:rsidR="003247C7" w:rsidRPr="00BB20BE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 качество игрушек, игр</w:t>
            </w:r>
          </w:p>
        </w:tc>
        <w:tc>
          <w:tcPr>
            <w:tcW w:w="994" w:type="dxa"/>
          </w:tcPr>
          <w:p w14:paraId="4F86356D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228" w:type="dxa"/>
            <w:gridSpan w:val="2"/>
          </w:tcPr>
          <w:p w14:paraId="6ABC8736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05" w:type="dxa"/>
          </w:tcPr>
          <w:p w14:paraId="5D9C230B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25F92D9B" w14:textId="77777777" w:rsidTr="00244EA7">
        <w:tc>
          <w:tcPr>
            <w:tcW w:w="801" w:type="dxa"/>
          </w:tcPr>
          <w:p w14:paraId="7AA22B6D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17" w:type="dxa"/>
          </w:tcPr>
          <w:p w14:paraId="3A68EA50" w14:textId="77777777" w:rsidR="003247C7" w:rsidRPr="00BB20BE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20BE">
              <w:rPr>
                <w:rFonts w:ascii="Times New Roman" w:hAnsi="Times New Roman"/>
                <w:sz w:val="24"/>
                <w:szCs w:val="24"/>
              </w:rPr>
              <w:t>Удобный режим работы детского сада</w:t>
            </w:r>
          </w:p>
        </w:tc>
        <w:tc>
          <w:tcPr>
            <w:tcW w:w="994" w:type="dxa"/>
          </w:tcPr>
          <w:p w14:paraId="65F1C053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28" w:type="dxa"/>
            <w:gridSpan w:val="2"/>
          </w:tcPr>
          <w:p w14:paraId="066C1203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05" w:type="dxa"/>
          </w:tcPr>
          <w:p w14:paraId="7AFBB91B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3247C7" w14:paraId="0A8D698A" w14:textId="77777777" w:rsidTr="00244EA7">
        <w:tc>
          <w:tcPr>
            <w:tcW w:w="801" w:type="dxa"/>
          </w:tcPr>
          <w:p w14:paraId="63576341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17" w:type="dxa"/>
          </w:tcPr>
          <w:p w14:paraId="2A87AD8D" w14:textId="77777777" w:rsidR="003247C7" w:rsidRPr="00BB20BE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20BE">
              <w:rPr>
                <w:rFonts w:ascii="Times New Roman" w:hAnsi="Times New Roman"/>
                <w:sz w:val="24"/>
                <w:szCs w:val="24"/>
              </w:rPr>
              <w:t>Это престижный элитный детский сад</w:t>
            </w:r>
          </w:p>
        </w:tc>
        <w:tc>
          <w:tcPr>
            <w:tcW w:w="994" w:type="dxa"/>
          </w:tcPr>
          <w:p w14:paraId="3219B425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228" w:type="dxa"/>
            <w:gridSpan w:val="2"/>
          </w:tcPr>
          <w:p w14:paraId="1F20B294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5" w:type="dxa"/>
          </w:tcPr>
          <w:p w14:paraId="446FA804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3247C7" w14:paraId="75D887DA" w14:textId="77777777" w:rsidTr="00244EA7">
        <w:tc>
          <w:tcPr>
            <w:tcW w:w="801" w:type="dxa"/>
          </w:tcPr>
          <w:p w14:paraId="6E167C91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7" w:type="dxa"/>
          </w:tcPr>
          <w:p w14:paraId="6FB5B1AC" w14:textId="77777777" w:rsidR="003247C7" w:rsidRPr="00BB20BE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20BE">
              <w:rPr>
                <w:rFonts w:ascii="Times New Roman" w:hAnsi="Times New Roman"/>
                <w:sz w:val="24"/>
                <w:szCs w:val="24"/>
              </w:rPr>
              <w:t xml:space="preserve">Здесь доброжелательно относятся к </w:t>
            </w:r>
            <w:r>
              <w:rPr>
                <w:rFonts w:ascii="Times New Roman" w:hAnsi="Times New Roman"/>
                <w:sz w:val="24"/>
                <w:szCs w:val="24"/>
              </w:rPr>
              <w:t>детям</w:t>
            </w:r>
          </w:p>
        </w:tc>
        <w:tc>
          <w:tcPr>
            <w:tcW w:w="994" w:type="dxa"/>
          </w:tcPr>
          <w:p w14:paraId="286DFC03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228" w:type="dxa"/>
            <w:gridSpan w:val="2"/>
          </w:tcPr>
          <w:p w14:paraId="1E69C18E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05" w:type="dxa"/>
          </w:tcPr>
          <w:p w14:paraId="5A331C7B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692AF12E" w14:textId="77777777" w:rsidTr="00244EA7">
        <w:tc>
          <w:tcPr>
            <w:tcW w:w="801" w:type="dxa"/>
          </w:tcPr>
          <w:p w14:paraId="0EE0A8FD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17" w:type="dxa"/>
          </w:tcPr>
          <w:p w14:paraId="5BBFAFE0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Хороший уход и присмотр за ребенком</w:t>
            </w:r>
          </w:p>
        </w:tc>
        <w:tc>
          <w:tcPr>
            <w:tcW w:w="994" w:type="dxa"/>
          </w:tcPr>
          <w:p w14:paraId="63CB0687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28" w:type="dxa"/>
            <w:gridSpan w:val="2"/>
          </w:tcPr>
          <w:p w14:paraId="7EC6674B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5" w:type="dxa"/>
          </w:tcPr>
          <w:p w14:paraId="1C75AAEC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5017C64D" w14:textId="77777777" w:rsidTr="00244EA7">
        <w:tc>
          <w:tcPr>
            <w:tcW w:w="801" w:type="dxa"/>
          </w:tcPr>
          <w:p w14:paraId="2F735C8F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17" w:type="dxa"/>
          </w:tcPr>
          <w:p w14:paraId="77B2B489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Качество и организация питания</w:t>
            </w:r>
          </w:p>
        </w:tc>
        <w:tc>
          <w:tcPr>
            <w:tcW w:w="994" w:type="dxa"/>
          </w:tcPr>
          <w:p w14:paraId="1DC4DCC4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228" w:type="dxa"/>
            <w:gridSpan w:val="2"/>
          </w:tcPr>
          <w:p w14:paraId="2455FB62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05" w:type="dxa"/>
          </w:tcPr>
          <w:p w14:paraId="1199B094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438C209F" w14:textId="77777777" w:rsidTr="00244EA7">
        <w:tc>
          <w:tcPr>
            <w:tcW w:w="801" w:type="dxa"/>
          </w:tcPr>
          <w:p w14:paraId="3B1F5C14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17" w:type="dxa"/>
          </w:tcPr>
          <w:p w14:paraId="3D1C3884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Есть дополнительные услуги, необходимые ребенку</w:t>
            </w:r>
          </w:p>
        </w:tc>
        <w:tc>
          <w:tcPr>
            <w:tcW w:w="994" w:type="dxa"/>
          </w:tcPr>
          <w:p w14:paraId="7EB10434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28" w:type="dxa"/>
            <w:gridSpan w:val="2"/>
          </w:tcPr>
          <w:p w14:paraId="67FB4071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905" w:type="dxa"/>
          </w:tcPr>
          <w:p w14:paraId="2CE40B24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3247C7" w14:paraId="2FD22835" w14:textId="77777777" w:rsidTr="00244EA7">
        <w:tc>
          <w:tcPr>
            <w:tcW w:w="801" w:type="dxa"/>
          </w:tcPr>
          <w:p w14:paraId="71CC449B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17" w:type="dxa"/>
          </w:tcPr>
          <w:p w14:paraId="4470EE23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Внимательно относятся к здоровью детей</w:t>
            </w:r>
          </w:p>
        </w:tc>
        <w:tc>
          <w:tcPr>
            <w:tcW w:w="994" w:type="dxa"/>
          </w:tcPr>
          <w:p w14:paraId="3B6C8A0F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228" w:type="dxa"/>
            <w:gridSpan w:val="2"/>
          </w:tcPr>
          <w:p w14:paraId="4DF93704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05" w:type="dxa"/>
          </w:tcPr>
          <w:p w14:paraId="6CC07EEC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67DA537C" w14:textId="77777777" w:rsidTr="00244EA7">
        <w:tc>
          <w:tcPr>
            <w:tcW w:w="801" w:type="dxa"/>
          </w:tcPr>
          <w:p w14:paraId="2C5D587D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17" w:type="dxa"/>
          </w:tcPr>
          <w:p w14:paraId="14188815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Налажено сотрудничество со школой, в которую мы хотим отдать ребенка</w:t>
            </w:r>
          </w:p>
        </w:tc>
        <w:tc>
          <w:tcPr>
            <w:tcW w:w="994" w:type="dxa"/>
          </w:tcPr>
          <w:p w14:paraId="0C294AD9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28" w:type="dxa"/>
            <w:gridSpan w:val="2"/>
          </w:tcPr>
          <w:p w14:paraId="272929AB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905" w:type="dxa"/>
          </w:tcPr>
          <w:p w14:paraId="71305FDB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3247C7" w14:paraId="06BE827B" w14:textId="77777777" w:rsidTr="00244EA7">
        <w:tc>
          <w:tcPr>
            <w:tcW w:w="801" w:type="dxa"/>
          </w:tcPr>
          <w:p w14:paraId="3DC1B0DC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17" w:type="dxa"/>
          </w:tcPr>
          <w:p w14:paraId="4AAAC894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994" w:type="dxa"/>
          </w:tcPr>
          <w:p w14:paraId="14DDBBBF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228" w:type="dxa"/>
            <w:gridSpan w:val="2"/>
          </w:tcPr>
          <w:p w14:paraId="19784A08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905" w:type="dxa"/>
          </w:tcPr>
          <w:p w14:paraId="36BCDEDD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7616D88A" w14:textId="77777777" w:rsidTr="00244EA7">
        <w:tc>
          <w:tcPr>
            <w:tcW w:w="801" w:type="dxa"/>
          </w:tcPr>
          <w:p w14:paraId="55A05304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17" w:type="dxa"/>
          </w:tcPr>
          <w:p w14:paraId="029DB259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Есть специалисты, помощь которых нужна ребенку</w:t>
            </w:r>
          </w:p>
        </w:tc>
        <w:tc>
          <w:tcPr>
            <w:tcW w:w="994" w:type="dxa"/>
          </w:tcPr>
          <w:p w14:paraId="76CFB767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28" w:type="dxa"/>
            <w:gridSpan w:val="2"/>
          </w:tcPr>
          <w:p w14:paraId="19BBD7AB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905" w:type="dxa"/>
          </w:tcPr>
          <w:p w14:paraId="564D7F3B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247C7" w14:paraId="3F272320" w14:textId="77777777" w:rsidTr="00244EA7">
        <w:tc>
          <w:tcPr>
            <w:tcW w:w="801" w:type="dxa"/>
          </w:tcPr>
          <w:p w14:paraId="657E2BBA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17" w:type="dxa"/>
          </w:tcPr>
          <w:p w14:paraId="346079AE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Интересные образовательные программы</w:t>
            </w:r>
          </w:p>
        </w:tc>
        <w:tc>
          <w:tcPr>
            <w:tcW w:w="994" w:type="dxa"/>
          </w:tcPr>
          <w:p w14:paraId="7428CC65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228" w:type="dxa"/>
            <w:gridSpan w:val="2"/>
          </w:tcPr>
          <w:p w14:paraId="5C3623C5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05" w:type="dxa"/>
          </w:tcPr>
          <w:p w14:paraId="240717C2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247C7" w14:paraId="2189448E" w14:textId="77777777" w:rsidTr="00244EA7">
        <w:tc>
          <w:tcPr>
            <w:tcW w:w="801" w:type="dxa"/>
          </w:tcPr>
          <w:p w14:paraId="5B7B5E90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17" w:type="dxa"/>
          </w:tcPr>
          <w:p w14:paraId="26E78F48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Содержание воспитания и обучения ребенка</w:t>
            </w:r>
          </w:p>
        </w:tc>
        <w:tc>
          <w:tcPr>
            <w:tcW w:w="994" w:type="dxa"/>
          </w:tcPr>
          <w:p w14:paraId="1C709640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228" w:type="dxa"/>
            <w:gridSpan w:val="2"/>
          </w:tcPr>
          <w:p w14:paraId="2640C79B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905" w:type="dxa"/>
          </w:tcPr>
          <w:p w14:paraId="1E363B2F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75A4E452" w14:textId="77777777" w:rsidTr="00244EA7">
        <w:tc>
          <w:tcPr>
            <w:tcW w:w="801" w:type="dxa"/>
          </w:tcPr>
          <w:p w14:paraId="2A17C431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17" w:type="dxa"/>
          </w:tcPr>
          <w:p w14:paraId="6CCE6603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994" w:type="dxa"/>
          </w:tcPr>
          <w:p w14:paraId="452C759A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28" w:type="dxa"/>
            <w:gridSpan w:val="2"/>
          </w:tcPr>
          <w:p w14:paraId="55A8802B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5" w:type="dxa"/>
          </w:tcPr>
          <w:p w14:paraId="3C49C8B0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36101DB7" w14:textId="77777777" w:rsidTr="00244EA7">
        <w:tc>
          <w:tcPr>
            <w:tcW w:w="801" w:type="dxa"/>
          </w:tcPr>
          <w:p w14:paraId="51D81C91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17" w:type="dxa"/>
          </w:tcPr>
          <w:p w14:paraId="6ACCCD66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Обеспечение безопасности детей</w:t>
            </w:r>
          </w:p>
        </w:tc>
        <w:tc>
          <w:tcPr>
            <w:tcW w:w="1006" w:type="dxa"/>
            <w:gridSpan w:val="2"/>
          </w:tcPr>
          <w:p w14:paraId="4DF0C361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216" w:type="dxa"/>
          </w:tcPr>
          <w:p w14:paraId="28844DDC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905" w:type="dxa"/>
          </w:tcPr>
          <w:p w14:paraId="76ABC0CB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3247C7" w14:paraId="7F5B6888" w14:textId="77777777" w:rsidTr="00244EA7">
        <w:tc>
          <w:tcPr>
            <w:tcW w:w="801" w:type="dxa"/>
          </w:tcPr>
          <w:p w14:paraId="2350B399" w14:textId="77777777" w:rsidR="003247C7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17" w:type="dxa"/>
          </w:tcPr>
          <w:p w14:paraId="6A06BE4F" w14:textId="77777777" w:rsidR="003247C7" w:rsidRPr="00FA31EF" w:rsidRDefault="003247C7" w:rsidP="00244E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1EF">
              <w:rPr>
                <w:rFonts w:ascii="Times New Roman" w:hAnsi="Times New Roman"/>
                <w:sz w:val="24"/>
                <w:szCs w:val="24"/>
              </w:rPr>
              <w:t>Развитие способностей детей</w:t>
            </w:r>
          </w:p>
        </w:tc>
        <w:tc>
          <w:tcPr>
            <w:tcW w:w="1006" w:type="dxa"/>
            <w:gridSpan w:val="2"/>
          </w:tcPr>
          <w:p w14:paraId="1FBFD2B7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216" w:type="dxa"/>
          </w:tcPr>
          <w:p w14:paraId="1D036D2E" w14:textId="77777777" w:rsidR="003247C7" w:rsidRPr="003F4630" w:rsidRDefault="003247C7" w:rsidP="00244E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905" w:type="dxa"/>
          </w:tcPr>
          <w:p w14:paraId="2780481E" w14:textId="77777777" w:rsidR="003247C7" w:rsidRPr="003F4630" w:rsidRDefault="003247C7" w:rsidP="00244EA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3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14:paraId="70C62E1A" w14:textId="77777777" w:rsidR="003247C7" w:rsidRPr="002200E8" w:rsidRDefault="003247C7" w:rsidP="003247C7">
      <w:pPr>
        <w:spacing w:after="0"/>
        <w:jc w:val="center"/>
        <w:rPr>
          <w:rFonts w:ascii="Times New Roman" w:hAnsi="Times New Roman"/>
          <w:b/>
          <w:bCs/>
        </w:rPr>
      </w:pPr>
    </w:p>
    <w:p w14:paraId="7DE38FA8" w14:textId="77777777" w:rsidR="003247C7" w:rsidRPr="00690C4F" w:rsidRDefault="003247C7" w:rsidP="002B4EBA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 w:rsidRPr="00690C4F">
        <w:rPr>
          <w:rFonts w:ascii="Times New Roman" w:hAnsi="Times New Roman" w:cs="Times New Roman"/>
          <w:b/>
          <w:bCs/>
          <w:noProof/>
        </w:rPr>
        <w:t xml:space="preserve">ИТОГО: </w:t>
      </w:r>
    </w:p>
    <w:p w14:paraId="1E0B15BF" w14:textId="77777777" w:rsidR="003247C7" w:rsidRDefault="003247C7" w:rsidP="002B4EBA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да-87%</w:t>
      </w:r>
    </w:p>
    <w:p w14:paraId="2A4E01A7" w14:textId="77777777" w:rsidR="003247C7" w:rsidRDefault="003247C7" w:rsidP="002B4EBA">
      <w:pPr>
        <w:spacing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частично-7%</w:t>
      </w:r>
    </w:p>
    <w:p w14:paraId="0B429F1E" w14:textId="77777777" w:rsidR="00C077BD" w:rsidRDefault="003247C7" w:rsidP="002B4EBA">
      <w:pPr>
        <w:spacing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нет-6%</w:t>
      </w:r>
    </w:p>
    <w:p w14:paraId="463B20DC" w14:textId="544DC645" w:rsidR="009202FF" w:rsidRPr="009202FF" w:rsidRDefault="0045630C" w:rsidP="009202FF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</w:pPr>
      <w:r w:rsidRPr="00C077BD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4.</w:t>
      </w:r>
      <w:r w:rsidR="00C077BD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 xml:space="preserve"> </w:t>
      </w:r>
      <w:r w:rsidR="009202FF" w:rsidRPr="009202FF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Повышение профессиональной компетентности педагогов</w:t>
      </w:r>
    </w:p>
    <w:p w14:paraId="65686A0B" w14:textId="64B0EFD7" w:rsidR="009202FF" w:rsidRPr="009202FF" w:rsidRDefault="009A6C3E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4.1.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течение года с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педагогами ДОО реализовывались мероприятия по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следующим показателям: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96"/>
        <w:gridCol w:w="2215"/>
      </w:tblGrid>
      <w:tr w:rsidR="009202FF" w:rsidRPr="009202FF" w14:paraId="7E1C87AC" w14:textId="77777777" w:rsidTr="00C077BD">
        <w:tc>
          <w:tcPr>
            <w:tcW w:w="6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904D4" w14:textId="77777777" w:rsidR="009202FF" w:rsidRPr="009202FF" w:rsidRDefault="009202FF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Показатели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B3B3D" w14:textId="42609E35" w:rsidR="009202FF" w:rsidRPr="009202FF" w:rsidRDefault="009202FF" w:rsidP="00C077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Количество педагогов</w:t>
            </w:r>
          </w:p>
        </w:tc>
      </w:tr>
      <w:tr w:rsidR="00C077BD" w:rsidRPr="009202FF" w14:paraId="399C9ED8" w14:textId="77777777" w:rsidTr="00C077BD">
        <w:tc>
          <w:tcPr>
            <w:tcW w:w="6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DBCA2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8A486" w14:textId="0FA22BB4" w:rsidR="00C077BD" w:rsidRPr="009202FF" w:rsidRDefault="00C077BD" w:rsidP="00C077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2024/25</w:t>
            </w:r>
          </w:p>
        </w:tc>
      </w:tr>
      <w:tr w:rsidR="00C077BD" w:rsidRPr="009202FF" w14:paraId="7988B209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6892E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Обучение в вузе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786BC" w14:textId="4B13DCA6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C077BD" w:rsidRPr="009202FF" w14:paraId="5A3EB9B8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2F803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lastRenderedPageBreak/>
              <w:t>Курсы переподготовки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A1259" w14:textId="5404B84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C077BD" w:rsidRPr="009202FF" w14:paraId="5E2CF467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7BC6F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Курсы по повышению квалификации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35D3F" w14:textId="14D7502F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C077BD" w:rsidRPr="009202FF" w14:paraId="17B4772F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90E4C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Аттестация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AF98C" w14:textId="7F8A4DA0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 СЗД</w:t>
            </w:r>
          </w:p>
        </w:tc>
      </w:tr>
      <w:tr w:rsidR="00C077BD" w:rsidRPr="009202FF" w14:paraId="1A02D3B9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FB5A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Обучение на семинарах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E82F4" w14:textId="77D0F054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C077BD" w:rsidRPr="009202FF" w14:paraId="651ACC52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11BEC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Посещение методобъединений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7B441" w14:textId="2136F226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C077BD" w:rsidRPr="009202FF" w14:paraId="45D6194D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D5428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Обмен опытом на</w:t>
            </w: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конференциях, форумах, методических семинарах, круглых столах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1B553" w14:textId="53F45DE4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C077BD" w:rsidRPr="009202FF" w14:paraId="69D8C9F2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8B65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Публикация в профессиональных изданиях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88D12" w14:textId="60C2D59C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202FF" w:rsidRPr="009202FF" w14:paraId="69E65E5D" w14:textId="77777777" w:rsidTr="00244E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84406" w14:textId="77777777" w:rsidR="009202FF" w:rsidRPr="009202FF" w:rsidRDefault="009202FF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Участие в</w:t>
            </w: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конкурсах профессионального мастерства разного уровня:</w:t>
            </w:r>
          </w:p>
        </w:tc>
      </w:tr>
      <w:tr w:rsidR="00C077BD" w:rsidRPr="009202FF" w14:paraId="4DB3E824" w14:textId="77777777" w:rsidTr="00C077BD">
        <w:trPr>
          <w:trHeight w:val="512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EFADD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муниципальный уровень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9DD1A" w14:textId="3CADBC8B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C077BD" w:rsidRPr="009202FF" w14:paraId="69BB87FE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D81AD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региональный уровень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3060A" w14:textId="7026FF34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</w:tr>
      <w:tr w:rsidR="00C077BD" w:rsidRPr="009202FF" w14:paraId="17F57B12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D1DB9" w14:textId="7777777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федеральный уровень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E9A62" w14:textId="23195E83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</w:t>
            </w:r>
          </w:p>
        </w:tc>
      </w:tr>
      <w:tr w:rsidR="00C077BD" w:rsidRPr="00C077BD" w14:paraId="11E4581C" w14:textId="77777777" w:rsidTr="00C077BD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F105F" w14:textId="6F37F226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Участие педагогов и</w:t>
            </w: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Pr="009202F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воспитанников (муниципальных)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5BCC" w14:textId="79339AA7" w:rsidR="00C077BD" w:rsidRPr="009202FF" w:rsidRDefault="00C077BD" w:rsidP="00920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1/7</w:t>
            </w:r>
          </w:p>
        </w:tc>
      </w:tr>
    </w:tbl>
    <w:p w14:paraId="6C5CCC0F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Положительные результаты:</w:t>
      </w:r>
    </w:p>
    <w:p w14:paraId="3F0D4F24" w14:textId="77777777" w:rsidR="009202FF" w:rsidRPr="009202FF" w:rsidRDefault="009202FF" w:rsidP="009202F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повышение профессиональной компетентности педагогов (через самостоятельное изучение различных тем педагогической направленности, повышение квалификации);</w:t>
      </w:r>
    </w:p>
    <w:p w14:paraId="7CA1DCEF" w14:textId="77777777" w:rsidR="009202FF" w:rsidRPr="009202FF" w:rsidRDefault="009202FF" w:rsidP="009202F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творческая активность (через участие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14:paraId="68A5BA41" w14:textId="77777777" w:rsidR="009202FF" w:rsidRDefault="009202FF" w:rsidP="009202F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стремление к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профессиональному росту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самообразованию. Трансляция опыта педагогической деятельности 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разных уровнях (мастер-классы внутри ДОО, издательская деятельность, интернет-ресурсы).</w:t>
      </w:r>
    </w:p>
    <w:p w14:paraId="2CEBC1BA" w14:textId="4741631B" w:rsidR="00C077BD" w:rsidRPr="00C077BD" w:rsidRDefault="009A6C3E" w:rsidP="00C077B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4.2. </w:t>
      </w:r>
      <w:r w:rsidR="00C077BD" w:rsidRPr="00C077BD">
        <w:rPr>
          <w:rFonts w:ascii="Times New Roman" w:hAnsi="Times New Roman" w:cs="Times New Roman"/>
          <w:b/>
        </w:rPr>
        <w:t>Участие педагогов в КПК, курсах профессиональной переподготовки</w:t>
      </w:r>
    </w:p>
    <w:p w14:paraId="55E57C87" w14:textId="7C88600E" w:rsidR="00C077BD" w:rsidRPr="00C077BD" w:rsidRDefault="00C077BD" w:rsidP="00C077BD">
      <w:pPr>
        <w:tabs>
          <w:tab w:val="left" w:pos="396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C077BD">
        <w:rPr>
          <w:rFonts w:ascii="Times New Roman" w:eastAsia="Times New Roman" w:hAnsi="Times New Roman" w:cs="Times New Roman"/>
          <w:b/>
          <w:color w:val="000000"/>
        </w:rPr>
        <w:t>МБДОУ «УНДС ОВ № 36 «Березка»</w:t>
      </w:r>
      <w:r>
        <w:rPr>
          <w:rFonts w:ascii="Times New Roman" w:hAnsi="Times New Roman" w:cs="Times New Roman"/>
          <w:b/>
        </w:rPr>
        <w:t xml:space="preserve"> </w:t>
      </w:r>
      <w:r w:rsidRPr="00C077BD">
        <w:rPr>
          <w:rFonts w:ascii="Times New Roman" w:hAnsi="Times New Roman" w:cs="Times New Roman"/>
          <w:b/>
        </w:rPr>
        <w:t>за   2024 – 2025 учебный год</w:t>
      </w:r>
    </w:p>
    <w:tbl>
      <w:tblPr>
        <w:tblStyle w:val="ac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1701"/>
        <w:gridCol w:w="2410"/>
      </w:tblGrid>
      <w:tr w:rsidR="00C077BD" w:rsidRPr="00FD1C24" w14:paraId="7EDE584C" w14:textId="77777777" w:rsidTr="00C077BD">
        <w:trPr>
          <w:trHeight w:val="479"/>
        </w:trPr>
        <w:tc>
          <w:tcPr>
            <w:tcW w:w="426" w:type="dxa"/>
          </w:tcPr>
          <w:p w14:paraId="5FE72407" w14:textId="77777777" w:rsidR="00C077BD" w:rsidRPr="00FD1C24" w:rsidRDefault="00C077BD" w:rsidP="00244EA7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FD1C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14:paraId="415E0A58" w14:textId="77777777" w:rsidR="00C077BD" w:rsidRPr="00FD1C24" w:rsidRDefault="00C077BD" w:rsidP="00244EA7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FD1C24">
              <w:rPr>
                <w:rFonts w:ascii="Times New Roman" w:hAnsi="Times New Roman"/>
                <w:b/>
              </w:rPr>
              <w:t>Ф.И..О участника</w:t>
            </w:r>
          </w:p>
        </w:tc>
        <w:tc>
          <w:tcPr>
            <w:tcW w:w="4111" w:type="dxa"/>
          </w:tcPr>
          <w:p w14:paraId="4FBF97BA" w14:textId="77777777" w:rsidR="00C077BD" w:rsidRPr="00FD1C24" w:rsidRDefault="00C077BD" w:rsidP="00244EA7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FD1C24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1701" w:type="dxa"/>
          </w:tcPr>
          <w:p w14:paraId="042C9889" w14:textId="77777777" w:rsidR="00C077BD" w:rsidRPr="00FD1C24" w:rsidRDefault="00C077BD" w:rsidP="00244EA7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FD1C2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410" w:type="dxa"/>
          </w:tcPr>
          <w:p w14:paraId="3DE46AB4" w14:textId="77777777" w:rsidR="00C077BD" w:rsidRPr="00FD1C24" w:rsidRDefault="00C077BD" w:rsidP="00244EA7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FD1C24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C077BD" w:rsidRPr="00A535D4" w14:paraId="19F0BCA5" w14:textId="77777777" w:rsidTr="00C077BD">
        <w:tc>
          <w:tcPr>
            <w:tcW w:w="426" w:type="dxa"/>
          </w:tcPr>
          <w:p w14:paraId="32EE64CE" w14:textId="77777777" w:rsidR="00C077BD" w:rsidRPr="00FD1C24" w:rsidRDefault="00C077BD" w:rsidP="00244EA7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59" w:type="dxa"/>
          </w:tcPr>
          <w:p w14:paraId="7E9DFCC9" w14:textId="77777777" w:rsidR="00C077BD" w:rsidRPr="00C45AD8" w:rsidRDefault="00C077BD" w:rsidP="00244EA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 xml:space="preserve">Княжева </w:t>
            </w:r>
            <w:proofErr w:type="gramStart"/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111" w:type="dxa"/>
          </w:tcPr>
          <w:p w14:paraId="0DF7B5F1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 w:rsidRPr="00CD0CBC">
              <w:rPr>
                <w:rFonts w:ascii="Times New Roman" w:hAnsi="Times New Roman"/>
                <w:sz w:val="24"/>
                <w:szCs w:val="24"/>
              </w:rPr>
              <w:t xml:space="preserve">КПК «Проектная </w:t>
            </w:r>
            <w:proofErr w:type="gramStart"/>
            <w:r w:rsidRPr="00CD0CBC">
              <w:rPr>
                <w:rFonts w:ascii="Times New Roman" w:hAnsi="Times New Roman"/>
                <w:sz w:val="24"/>
                <w:szCs w:val="24"/>
              </w:rPr>
              <w:t>деятельность  в</w:t>
            </w:r>
            <w:proofErr w:type="gramEnd"/>
            <w:r w:rsidRPr="00CD0CBC">
              <w:rPr>
                <w:rFonts w:ascii="Times New Roman" w:hAnsi="Times New Roman"/>
                <w:sz w:val="24"/>
                <w:szCs w:val="24"/>
              </w:rPr>
              <w:t xml:space="preserve"> детском </w:t>
            </w:r>
            <w:proofErr w:type="gramStart"/>
            <w:r w:rsidRPr="00CD0CBC">
              <w:rPr>
                <w:rFonts w:ascii="Times New Roman" w:hAnsi="Times New Roman"/>
                <w:sz w:val="24"/>
                <w:szCs w:val="24"/>
              </w:rPr>
              <w:t>саду  как</w:t>
            </w:r>
            <w:proofErr w:type="gramEnd"/>
            <w:r w:rsidRPr="00CD0CBC">
              <w:rPr>
                <w:rFonts w:ascii="Times New Roman" w:hAnsi="Times New Roman"/>
                <w:sz w:val="24"/>
                <w:szCs w:val="24"/>
              </w:rPr>
              <w:t xml:space="preserve"> метод развивающего обучения в условиях реализации ФГОС ДО»-144 часа (с 01 по 15 августа 2024 года)</w:t>
            </w:r>
          </w:p>
        </w:tc>
        <w:tc>
          <w:tcPr>
            <w:tcW w:w="1701" w:type="dxa"/>
          </w:tcPr>
          <w:p w14:paraId="730B8908" w14:textId="77777777" w:rsidR="00C077BD" w:rsidRPr="00A535D4" w:rsidRDefault="00C077BD" w:rsidP="00244EA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01.08.-15.08.2024г.</w:t>
            </w:r>
          </w:p>
        </w:tc>
        <w:tc>
          <w:tcPr>
            <w:tcW w:w="2410" w:type="dxa"/>
          </w:tcPr>
          <w:p w14:paraId="1C94F7BD" w14:textId="77777777" w:rsidR="00C077BD" w:rsidRPr="007230A6" w:rsidRDefault="00C077BD" w:rsidP="00244EA7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Удостоверение КПК 4379708430</w:t>
            </w:r>
          </w:p>
        </w:tc>
      </w:tr>
      <w:tr w:rsidR="00C077BD" w:rsidRPr="00A535D4" w14:paraId="33972B45" w14:textId="77777777" w:rsidTr="00C077BD">
        <w:tc>
          <w:tcPr>
            <w:tcW w:w="426" w:type="dxa"/>
          </w:tcPr>
          <w:p w14:paraId="4381B525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559" w:type="dxa"/>
          </w:tcPr>
          <w:p w14:paraId="620F36EA" w14:textId="77777777" w:rsidR="00C077BD" w:rsidRPr="00C45AD8" w:rsidRDefault="00C077BD" w:rsidP="00244E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 xml:space="preserve">Княжева </w:t>
            </w:r>
            <w:proofErr w:type="gramStart"/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111" w:type="dxa"/>
          </w:tcPr>
          <w:p w14:paraId="7CBA8D1D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профессиональной переподготовки в ООО «Центр повышения квалификации и переподготовки «Луч знаний» с присвоением квалификации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воспитатель»</w:t>
            </w:r>
          </w:p>
        </w:tc>
        <w:tc>
          <w:tcPr>
            <w:tcW w:w="1701" w:type="dxa"/>
          </w:tcPr>
          <w:p w14:paraId="1BC49723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14.08.-08.08.2024г.</w:t>
            </w:r>
          </w:p>
        </w:tc>
        <w:tc>
          <w:tcPr>
            <w:tcW w:w="2410" w:type="dxa"/>
          </w:tcPr>
          <w:p w14:paraId="5FE6C818" w14:textId="77777777" w:rsidR="00C077BD" w:rsidRPr="007230A6" w:rsidRDefault="00C077BD" w:rsidP="00244E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Диплом о профессиональной переподготовке №180000785642</w:t>
            </w:r>
          </w:p>
        </w:tc>
      </w:tr>
      <w:tr w:rsidR="00C077BD" w:rsidRPr="00A535D4" w14:paraId="728732A7" w14:textId="77777777" w:rsidTr="00C077BD">
        <w:tc>
          <w:tcPr>
            <w:tcW w:w="426" w:type="dxa"/>
          </w:tcPr>
          <w:p w14:paraId="4963B4C8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559" w:type="dxa"/>
          </w:tcPr>
          <w:p w14:paraId="111B37C6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 xml:space="preserve">Княжева </w:t>
            </w:r>
            <w:proofErr w:type="gramStart"/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111" w:type="dxa"/>
          </w:tcPr>
          <w:p w14:paraId="5C37559C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профессиональной переподготовки в ООО «Высшая школа   делового администрирования» по  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«Теория и методика воспитания детей дошкольного возраста» с присвоением квалификации «Воспитатель»-250 часов</w:t>
            </w:r>
          </w:p>
        </w:tc>
        <w:tc>
          <w:tcPr>
            <w:tcW w:w="1701" w:type="dxa"/>
          </w:tcPr>
          <w:p w14:paraId="51DC21BB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20.07.-23.08.2024г.</w:t>
            </w:r>
          </w:p>
        </w:tc>
        <w:tc>
          <w:tcPr>
            <w:tcW w:w="2410" w:type="dxa"/>
          </w:tcPr>
          <w:p w14:paraId="0506D788" w14:textId="77777777" w:rsidR="00C077BD" w:rsidRPr="007230A6" w:rsidRDefault="00C077BD" w:rsidP="00244E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Диплом о профессиональной переподготовке №662414006197</w:t>
            </w:r>
          </w:p>
        </w:tc>
      </w:tr>
      <w:tr w:rsidR="00C077BD" w:rsidRPr="00A535D4" w14:paraId="3B781A02" w14:textId="77777777" w:rsidTr="00C077BD">
        <w:tc>
          <w:tcPr>
            <w:tcW w:w="426" w:type="dxa"/>
          </w:tcPr>
          <w:p w14:paraId="47AF1DFD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41E4D5A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 xml:space="preserve">Княжева </w:t>
            </w:r>
            <w:proofErr w:type="gramStart"/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111" w:type="dxa"/>
          </w:tcPr>
          <w:p w14:paraId="398A3263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онлайн-семинаре на платформе системы дистанционного обучения высшей школы делового администрирования на тему «Организация и содержание образовательной деятельности по познавательному развитию»-9 часов</w:t>
            </w:r>
          </w:p>
        </w:tc>
        <w:tc>
          <w:tcPr>
            <w:tcW w:w="1701" w:type="dxa"/>
          </w:tcPr>
          <w:p w14:paraId="05BBDEC1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22.08.-23.08.2024г.</w:t>
            </w:r>
          </w:p>
        </w:tc>
        <w:tc>
          <w:tcPr>
            <w:tcW w:w="2410" w:type="dxa"/>
          </w:tcPr>
          <w:p w14:paraId="135D3CFA" w14:textId="77777777" w:rsid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7AF8F266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196743114665</w:t>
            </w:r>
          </w:p>
        </w:tc>
      </w:tr>
      <w:tr w:rsidR="00C077BD" w:rsidRPr="00A535D4" w14:paraId="2C249D0B" w14:textId="77777777" w:rsidTr="00C077BD">
        <w:tc>
          <w:tcPr>
            <w:tcW w:w="426" w:type="dxa"/>
          </w:tcPr>
          <w:p w14:paraId="098A8862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29EE049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 xml:space="preserve">Княжева </w:t>
            </w:r>
            <w:proofErr w:type="gramStart"/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111" w:type="dxa"/>
          </w:tcPr>
          <w:p w14:paraId="440F0B57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в высшей школе делового администрирования по дополнительной профессиональной программе «Организационно-методическое обеспечение образовательного процесса»-144 часа</w:t>
            </w:r>
          </w:p>
        </w:tc>
        <w:tc>
          <w:tcPr>
            <w:tcW w:w="1701" w:type="dxa"/>
          </w:tcPr>
          <w:p w14:paraId="1032D2A3" w14:textId="73A38381" w:rsidR="00C077BD" w:rsidRPr="00A535D4" w:rsidRDefault="00C077BD" w:rsidP="00C077BD">
            <w:pPr>
              <w:tabs>
                <w:tab w:val="left" w:pos="2733"/>
              </w:tabs>
              <w:ind w:right="30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C77C61" w14:textId="77777777" w:rsid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67FB3B73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437969826</w:t>
            </w:r>
          </w:p>
        </w:tc>
      </w:tr>
      <w:tr w:rsidR="00C077BD" w:rsidRPr="00A535D4" w14:paraId="70D2054C" w14:textId="77777777" w:rsidTr="00C077BD">
        <w:tc>
          <w:tcPr>
            <w:tcW w:w="426" w:type="dxa"/>
          </w:tcPr>
          <w:p w14:paraId="13A988EA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9F62B48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 xml:space="preserve">Княжева </w:t>
            </w:r>
            <w:proofErr w:type="gramStart"/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111" w:type="dxa"/>
          </w:tcPr>
          <w:p w14:paraId="23E764CA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онлайн-семинаре на платформе системы дистанционного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 высшей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школы делового администрирования на тему «Методическое обеспечение научно-исследовательской деятельности: индивидуальный проект»-9 часов</w:t>
            </w:r>
          </w:p>
        </w:tc>
        <w:tc>
          <w:tcPr>
            <w:tcW w:w="1701" w:type="dxa"/>
          </w:tcPr>
          <w:p w14:paraId="7F1267FB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30.06.-01.07.2024г.</w:t>
            </w:r>
          </w:p>
        </w:tc>
        <w:tc>
          <w:tcPr>
            <w:tcW w:w="2410" w:type="dxa"/>
          </w:tcPr>
          <w:p w14:paraId="002BF6C8" w14:textId="77777777" w:rsid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14:paraId="31A70E08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196741096929</w:t>
            </w:r>
          </w:p>
        </w:tc>
      </w:tr>
      <w:tr w:rsidR="00C077BD" w:rsidRPr="00A535D4" w14:paraId="35924BBF" w14:textId="77777777" w:rsidTr="00C077BD">
        <w:tc>
          <w:tcPr>
            <w:tcW w:w="426" w:type="dxa"/>
          </w:tcPr>
          <w:p w14:paraId="44222C45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E09300D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 xml:space="preserve">Княжева </w:t>
            </w:r>
            <w:proofErr w:type="gramStart"/>
            <w:r w:rsidRPr="007230A6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4111" w:type="dxa"/>
          </w:tcPr>
          <w:p w14:paraId="71854C85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АНО дополнительного профессионального образования «ПЛАТФОРМА» по дополнительной профессиональной программе «Организация работы с детьми дошкольного возраста с ОВ в условиях ДОУ»144 часа</w:t>
            </w:r>
          </w:p>
        </w:tc>
        <w:tc>
          <w:tcPr>
            <w:tcW w:w="1701" w:type="dxa"/>
          </w:tcPr>
          <w:p w14:paraId="21D57671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06.07.2024-24.07.2024г.</w:t>
            </w:r>
          </w:p>
        </w:tc>
        <w:tc>
          <w:tcPr>
            <w:tcW w:w="2410" w:type="dxa"/>
          </w:tcPr>
          <w:p w14:paraId="152D84BA" w14:textId="77777777" w:rsid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0E49857A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000000143138</w:t>
            </w:r>
          </w:p>
        </w:tc>
      </w:tr>
      <w:tr w:rsidR="00C077BD" w:rsidRPr="00A535D4" w14:paraId="005BC602" w14:textId="77777777" w:rsidTr="00C077BD">
        <w:tc>
          <w:tcPr>
            <w:tcW w:w="426" w:type="dxa"/>
          </w:tcPr>
          <w:p w14:paraId="4870C197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8BFAA94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Тисаева Иман Беслановна</w:t>
            </w:r>
          </w:p>
        </w:tc>
        <w:tc>
          <w:tcPr>
            <w:tcW w:w="4111" w:type="dxa"/>
          </w:tcPr>
          <w:p w14:paraId="5BFFB8BF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профессиональной переподготовки в Негосударственом образовательном частном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  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«Актион-МЦФЭР» по дополнительной ПРОФЕССИОНАЛЬНОЙ ПРОГРАММЕ «Педагогика и методика дошкольного образования» с присвоением квалификации «Воспитатель дошкольной организации»-250 часов</w:t>
            </w:r>
          </w:p>
        </w:tc>
        <w:tc>
          <w:tcPr>
            <w:tcW w:w="1701" w:type="dxa"/>
          </w:tcPr>
          <w:p w14:paraId="7C5F4E13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15.12.22-14.03.2023г.</w:t>
            </w:r>
          </w:p>
        </w:tc>
        <w:tc>
          <w:tcPr>
            <w:tcW w:w="2410" w:type="dxa"/>
          </w:tcPr>
          <w:p w14:paraId="6F43352C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Д2023017753</w:t>
            </w:r>
          </w:p>
        </w:tc>
      </w:tr>
      <w:tr w:rsidR="00C077BD" w:rsidRPr="00A535D4" w14:paraId="1814803C" w14:textId="77777777" w:rsidTr="00C077BD">
        <w:tc>
          <w:tcPr>
            <w:tcW w:w="426" w:type="dxa"/>
          </w:tcPr>
          <w:p w14:paraId="5BC7F94A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1B37F6D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Юлия Викторовна</w:t>
            </w:r>
          </w:p>
        </w:tc>
        <w:tc>
          <w:tcPr>
            <w:tcW w:w="4111" w:type="dxa"/>
          </w:tcPr>
          <w:p w14:paraId="7E2C3DE7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образовательное учреждение высшего образования г. Москвы «Московский городской педагогический университет» по программе «Организация детской анимационной деятельности на уровнях дошкольного и начального общего образования»-18 часов</w:t>
            </w:r>
          </w:p>
        </w:tc>
        <w:tc>
          <w:tcPr>
            <w:tcW w:w="1701" w:type="dxa"/>
          </w:tcPr>
          <w:p w14:paraId="024FC7CC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02.10-23.10.2024 год</w:t>
            </w:r>
          </w:p>
        </w:tc>
        <w:tc>
          <w:tcPr>
            <w:tcW w:w="2410" w:type="dxa"/>
          </w:tcPr>
          <w:p w14:paraId="49B0A0C5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C077BD" w:rsidRPr="00A535D4" w14:paraId="567E9682" w14:textId="77777777" w:rsidTr="00C077BD">
        <w:tc>
          <w:tcPr>
            <w:tcW w:w="426" w:type="dxa"/>
          </w:tcPr>
          <w:p w14:paraId="65884008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70D62A0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Адамовская Сария Фаруковна</w:t>
            </w:r>
          </w:p>
        </w:tc>
        <w:tc>
          <w:tcPr>
            <w:tcW w:w="4111" w:type="dxa"/>
          </w:tcPr>
          <w:p w14:paraId="178D674C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переподготовки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Луч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знаний» по программе «Нетрадиционные техники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рисования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работе с детьми дошкольного возраста»-36 часов</w:t>
            </w:r>
          </w:p>
        </w:tc>
        <w:tc>
          <w:tcPr>
            <w:tcW w:w="1701" w:type="dxa"/>
          </w:tcPr>
          <w:p w14:paraId="26C099EA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24.12.2024г.</w:t>
            </w:r>
          </w:p>
        </w:tc>
        <w:tc>
          <w:tcPr>
            <w:tcW w:w="2410" w:type="dxa"/>
          </w:tcPr>
          <w:p w14:paraId="45DD6E8A" w14:textId="77777777" w:rsid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5AE67760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180003877684</w:t>
            </w:r>
          </w:p>
        </w:tc>
      </w:tr>
      <w:tr w:rsidR="00C077BD" w:rsidRPr="00A535D4" w14:paraId="7FD4E898" w14:textId="77777777" w:rsidTr="00C077BD">
        <w:tc>
          <w:tcPr>
            <w:tcW w:w="426" w:type="dxa"/>
          </w:tcPr>
          <w:p w14:paraId="5160E400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D17A7A0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Надежда Александровна</w:t>
            </w:r>
          </w:p>
        </w:tc>
        <w:tc>
          <w:tcPr>
            <w:tcW w:w="4111" w:type="dxa"/>
          </w:tcPr>
          <w:p w14:paraId="5F864D82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5870C2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EA97F8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A535D4" w14:paraId="4B8C7CA9" w14:textId="77777777" w:rsidTr="00C077BD">
        <w:tc>
          <w:tcPr>
            <w:tcW w:w="426" w:type="dxa"/>
          </w:tcPr>
          <w:p w14:paraId="25EC17D1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D5A657F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Марина Михайловна</w:t>
            </w:r>
          </w:p>
        </w:tc>
        <w:tc>
          <w:tcPr>
            <w:tcW w:w="4111" w:type="dxa"/>
          </w:tcPr>
          <w:p w14:paraId="3FF4984C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«Патриотическое воспитание дошкольников в системе работы дошкольной образовательной организации»-72 часа</w:t>
            </w:r>
          </w:p>
        </w:tc>
        <w:tc>
          <w:tcPr>
            <w:tcW w:w="1701" w:type="dxa"/>
          </w:tcPr>
          <w:p w14:paraId="25836976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2025г.</w:t>
            </w:r>
          </w:p>
        </w:tc>
        <w:tc>
          <w:tcPr>
            <w:tcW w:w="2410" w:type="dxa"/>
          </w:tcPr>
          <w:p w14:paraId="3D71A324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C077BD" w:rsidRPr="00A535D4" w14:paraId="60DC29C3" w14:textId="77777777" w:rsidTr="00C077BD">
        <w:tc>
          <w:tcPr>
            <w:tcW w:w="426" w:type="dxa"/>
          </w:tcPr>
          <w:p w14:paraId="67973E67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3041DB8C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Марина Михайловна</w:t>
            </w:r>
          </w:p>
        </w:tc>
        <w:tc>
          <w:tcPr>
            <w:tcW w:w="4111" w:type="dxa"/>
          </w:tcPr>
          <w:p w14:paraId="69905370" w14:textId="77777777" w:rsidR="00C077BD" w:rsidRPr="00C077BD" w:rsidRDefault="00C077BD" w:rsidP="00244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7BD">
              <w:rPr>
                <w:rFonts w:ascii="Times New Roman" w:hAnsi="Times New Roman"/>
                <w:sz w:val="24"/>
                <w:szCs w:val="24"/>
              </w:rPr>
              <w:t>КПК  Центр</w:t>
            </w:r>
            <w:proofErr w:type="gram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онлайн-обучения Всероссийского форума «Педагоги России: инновации в образовании» по теме «Использование нейросетей и искусственного интеллекта для работы педагога: повышение эффективности преподавания, индивидуализация образования и </w:t>
            </w:r>
            <w:proofErr w:type="gramStart"/>
            <w:r w:rsidRPr="00C077BD">
              <w:rPr>
                <w:rFonts w:ascii="Times New Roman" w:hAnsi="Times New Roman"/>
                <w:sz w:val="24"/>
                <w:szCs w:val="24"/>
              </w:rPr>
              <w:t>создание  интерактивных</w:t>
            </w:r>
            <w:proofErr w:type="gramEnd"/>
            <w:r w:rsidRPr="00C077BD">
              <w:rPr>
                <w:rFonts w:ascii="Times New Roman" w:hAnsi="Times New Roman"/>
                <w:sz w:val="24"/>
                <w:szCs w:val="24"/>
              </w:rPr>
              <w:t xml:space="preserve"> методических материалов»-36 часов.</w:t>
            </w:r>
          </w:p>
          <w:p w14:paraId="60DDD7C3" w14:textId="77777777" w:rsidR="00C077BD" w:rsidRP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AB3925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BC0A18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7BD" w:rsidRPr="00A535D4" w14:paraId="3BA5CC24" w14:textId="77777777" w:rsidTr="00C077BD">
        <w:trPr>
          <w:trHeight w:val="1323"/>
        </w:trPr>
        <w:tc>
          <w:tcPr>
            <w:tcW w:w="426" w:type="dxa"/>
          </w:tcPr>
          <w:p w14:paraId="793AFF2B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675C12F3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Марина Михайловна</w:t>
            </w:r>
          </w:p>
        </w:tc>
        <w:tc>
          <w:tcPr>
            <w:tcW w:w="4111" w:type="dxa"/>
          </w:tcPr>
          <w:p w14:paraId="524FD7B5" w14:textId="77777777" w:rsidR="00C077BD" w:rsidRP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7BD">
              <w:rPr>
                <w:rFonts w:ascii="Times New Roman" w:eastAsia="Times New Roman" w:hAnsi="Times New Roman"/>
                <w:sz w:val="24"/>
                <w:szCs w:val="24"/>
              </w:rPr>
              <w:t>КПК  в</w:t>
            </w:r>
            <w:proofErr w:type="gramEnd"/>
            <w:r w:rsidRPr="00C077BD">
              <w:rPr>
                <w:rFonts w:ascii="Times New Roman" w:eastAsia="Times New Roman" w:hAnsi="Times New Roman"/>
                <w:sz w:val="24"/>
                <w:szCs w:val="24"/>
              </w:rPr>
              <w:t xml:space="preserve"> ООО «Агенство по современному образованию и науке </w:t>
            </w:r>
            <w:proofErr w:type="gramStart"/>
            <w:r w:rsidRPr="00C077BD">
              <w:rPr>
                <w:rFonts w:ascii="Times New Roman" w:eastAsia="Times New Roman" w:hAnsi="Times New Roman"/>
                <w:sz w:val="24"/>
                <w:szCs w:val="24"/>
              </w:rPr>
              <w:t>« по</w:t>
            </w:r>
            <w:proofErr w:type="gramEnd"/>
            <w:r w:rsidRPr="00C077B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программе дополнительного образования по теме «Планирование и проведение занятий по трудовому воспитанию дошкольников в соответствии с ФОП ДО и ФГОС ДО»-24 часа</w:t>
            </w:r>
          </w:p>
        </w:tc>
        <w:tc>
          <w:tcPr>
            <w:tcW w:w="1701" w:type="dxa"/>
          </w:tcPr>
          <w:p w14:paraId="5C131604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 2024г.</w:t>
            </w:r>
          </w:p>
        </w:tc>
        <w:tc>
          <w:tcPr>
            <w:tcW w:w="2410" w:type="dxa"/>
          </w:tcPr>
          <w:p w14:paraId="63407A6E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C077BD" w:rsidRPr="00A535D4" w14:paraId="4D81CFEE" w14:textId="77777777" w:rsidTr="00C077BD">
        <w:tc>
          <w:tcPr>
            <w:tcW w:w="426" w:type="dxa"/>
          </w:tcPr>
          <w:p w14:paraId="6295566B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162142CE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Качкимбаева Жибек Курманбековна</w:t>
            </w:r>
          </w:p>
        </w:tc>
        <w:tc>
          <w:tcPr>
            <w:tcW w:w="4111" w:type="dxa"/>
          </w:tcPr>
          <w:p w14:paraId="150C9CF3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Фундаментальные курсы   повышения квалификации в ООО «Центр повышения квалификации и переподготовки «Луч знаний» по дополнительной профессиональной программе «Пальчиковая гимнастика как средство развития речи детей дошкольного возраста»-144 часа</w:t>
            </w:r>
          </w:p>
        </w:tc>
        <w:tc>
          <w:tcPr>
            <w:tcW w:w="1701" w:type="dxa"/>
          </w:tcPr>
          <w:p w14:paraId="1FEDCE07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16.12.2024-28.12.2024г.</w:t>
            </w:r>
          </w:p>
        </w:tc>
        <w:tc>
          <w:tcPr>
            <w:tcW w:w="2410" w:type="dxa"/>
          </w:tcPr>
          <w:p w14:paraId="01059B6B" w14:textId="77777777" w:rsid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4F28062D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180003878173</w:t>
            </w:r>
          </w:p>
        </w:tc>
      </w:tr>
      <w:tr w:rsidR="00C077BD" w:rsidRPr="00A535D4" w14:paraId="2B23B371" w14:textId="77777777" w:rsidTr="00C077BD">
        <w:tc>
          <w:tcPr>
            <w:tcW w:w="426" w:type="dxa"/>
          </w:tcPr>
          <w:p w14:paraId="0812ABC4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4F542A8F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Бунеску Лилия Анатольевна</w:t>
            </w:r>
          </w:p>
        </w:tc>
        <w:tc>
          <w:tcPr>
            <w:tcW w:w="4111" w:type="dxa"/>
          </w:tcPr>
          <w:p w14:paraId="6AF19E2B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АОУ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РС(Я) ДПО «ИРО и ПК им.С.Н. Донского по теме «Основные направления государственной политики в области финансового просвещения населения РФ»-36 часов</w:t>
            </w:r>
          </w:p>
        </w:tc>
        <w:tc>
          <w:tcPr>
            <w:tcW w:w="1701" w:type="dxa"/>
          </w:tcPr>
          <w:p w14:paraId="524DB8E1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03.12.2024 по 09.12.2024г.</w:t>
            </w:r>
          </w:p>
        </w:tc>
        <w:tc>
          <w:tcPr>
            <w:tcW w:w="2410" w:type="dxa"/>
          </w:tcPr>
          <w:p w14:paraId="0ABA60E4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C077BD" w:rsidRPr="00A535D4" w14:paraId="3CB52778" w14:textId="77777777" w:rsidTr="00C077BD">
        <w:tc>
          <w:tcPr>
            <w:tcW w:w="426" w:type="dxa"/>
          </w:tcPr>
          <w:p w14:paraId="13A7BAC3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4B493F9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Адамовская Сария Фаруковна </w:t>
            </w:r>
          </w:p>
        </w:tc>
        <w:tc>
          <w:tcPr>
            <w:tcW w:w="4111" w:type="dxa"/>
          </w:tcPr>
          <w:p w14:paraId="3E9D75B9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Академия «Ресурсы образования» по теме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Речевое  развитие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дошкольного возраста: технологии и направления работы»-72 часа</w:t>
            </w:r>
          </w:p>
        </w:tc>
        <w:tc>
          <w:tcPr>
            <w:tcW w:w="1701" w:type="dxa"/>
          </w:tcPr>
          <w:p w14:paraId="39BA11E0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 по 28.02.2025</w:t>
            </w:r>
          </w:p>
        </w:tc>
        <w:tc>
          <w:tcPr>
            <w:tcW w:w="2410" w:type="dxa"/>
          </w:tcPr>
          <w:p w14:paraId="324C85C8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077BD" w:rsidRPr="00A535D4" w14:paraId="5B7F14E6" w14:textId="77777777" w:rsidTr="00C077BD">
        <w:tc>
          <w:tcPr>
            <w:tcW w:w="426" w:type="dxa"/>
          </w:tcPr>
          <w:p w14:paraId="0CB7E9F5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06971ACC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Батуева Адиса Олеговна</w:t>
            </w:r>
          </w:p>
        </w:tc>
        <w:tc>
          <w:tcPr>
            <w:tcW w:w="4111" w:type="dxa"/>
          </w:tcPr>
          <w:p w14:paraId="6DEBBFD3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Фундаментальные курсы в ООО «Центр повышения квалификации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переподготовки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Луч знаний» по дополнительной профессиональной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Формирование логического мышления у детей дошкольного возраста»-144 часа</w:t>
            </w:r>
          </w:p>
        </w:tc>
        <w:tc>
          <w:tcPr>
            <w:tcW w:w="1701" w:type="dxa"/>
          </w:tcPr>
          <w:p w14:paraId="082AF8F1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05.03-17.03.2025г.</w:t>
            </w:r>
          </w:p>
        </w:tc>
        <w:tc>
          <w:tcPr>
            <w:tcW w:w="2410" w:type="dxa"/>
          </w:tcPr>
          <w:p w14:paraId="739CEF9E" w14:textId="77777777" w:rsid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66A177D5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18000388646</w:t>
            </w:r>
          </w:p>
        </w:tc>
      </w:tr>
      <w:tr w:rsidR="00C077BD" w:rsidRPr="00A535D4" w14:paraId="0D58A885" w14:textId="77777777" w:rsidTr="00C077BD">
        <w:tc>
          <w:tcPr>
            <w:tcW w:w="426" w:type="dxa"/>
          </w:tcPr>
          <w:p w14:paraId="35519253" w14:textId="77777777" w:rsidR="00C077BD" w:rsidRDefault="00C077BD" w:rsidP="00244E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15673AAB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Батуева Адиса Олеговна</w:t>
            </w:r>
          </w:p>
        </w:tc>
        <w:tc>
          <w:tcPr>
            <w:tcW w:w="4111" w:type="dxa"/>
          </w:tcPr>
          <w:p w14:paraId="344274A9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Фундаментальные курсы в ООО «Центр повышения квалификации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переподготовки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Луч знаний» по дополнительной профессиональной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математических представлений у детей дошкольного возраста» -144 часа  </w:t>
            </w:r>
          </w:p>
        </w:tc>
        <w:tc>
          <w:tcPr>
            <w:tcW w:w="1701" w:type="dxa"/>
          </w:tcPr>
          <w:p w14:paraId="74823642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13.12.2024-25.12.2024г.</w:t>
            </w:r>
          </w:p>
        </w:tc>
        <w:tc>
          <w:tcPr>
            <w:tcW w:w="2410" w:type="dxa"/>
          </w:tcPr>
          <w:p w14:paraId="42686B07" w14:textId="77777777" w:rsidR="00C077BD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14:paraId="3ADEB87F" w14:textId="77777777" w:rsidR="00C077BD" w:rsidRPr="00A535D4" w:rsidRDefault="00C077BD" w:rsidP="00244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180003877809</w:t>
            </w:r>
          </w:p>
        </w:tc>
      </w:tr>
    </w:tbl>
    <w:p w14:paraId="4B35D87B" w14:textId="05DA5352" w:rsidR="002B4EBA" w:rsidRPr="002B4EBA" w:rsidRDefault="009A6C3E" w:rsidP="009A6C3E">
      <w:pPr>
        <w:pStyle w:val="a7"/>
        <w:spacing w:before="100" w:beforeAutospacing="1" w:after="100" w:afterAutospacing="1" w:line="600" w:lineRule="atLeast"/>
        <w:ind w:left="360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14:ligatures w14:val="none"/>
        </w:rPr>
        <w:t>5.</w:t>
      </w:r>
      <w:r w:rsidR="009202FF" w:rsidRPr="002B4EBA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14:ligatures w14:val="none"/>
        </w:rPr>
        <w:t>Система взаимодействия с родителями и сетевое взаимодействие</w:t>
      </w:r>
    </w:p>
    <w:p w14:paraId="17959429" w14:textId="7F420752" w:rsidR="009202FF" w:rsidRPr="002B4EBA" w:rsidRDefault="002B4EBA" w:rsidP="009A6C3E">
      <w:pPr>
        <w:pStyle w:val="a7"/>
        <w:spacing w:before="100" w:beforeAutospacing="1" w:after="100" w:afterAutospacing="1" w:line="600" w:lineRule="atLeast"/>
        <w:ind w:left="360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5.1. </w:t>
      </w:r>
      <w:r w:rsidR="009202FF" w:rsidRPr="002B4EBA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="009202FF" w:rsidRPr="002B4EB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Взаимодействие с родителями</w:t>
      </w:r>
    </w:p>
    <w:p w14:paraId="6061A104" w14:textId="18D445E1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2024/25 учебном году родители являлись активными участниками воспитательно-образовательного процесса. Уровни информированности, вовлеченности родителей деятельностью ДОО определены 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основании проведения анкетирования (в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котором приняли участие </w:t>
      </w:r>
      <w:r w:rsidR="002B4E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46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человек – </w:t>
      </w:r>
      <w:r w:rsidR="002B4E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60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 от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общего количества семей ДОО)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представлены диаграммой.</w:t>
      </w:r>
    </w:p>
    <w:p w14:paraId="1C6AF22B" w14:textId="64441DAF" w:rsidR="009202FF" w:rsidRPr="009202FF" w:rsidRDefault="002B4EBA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ае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было проведено анкетирование родителей по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итогам работы за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текущий учебный год. Было опрошено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46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родителей</w:t>
      </w:r>
      <w:proofErr w:type="gramEnd"/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77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человек списочного состава. В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результате были получены следующие результаты:</w:t>
      </w:r>
    </w:p>
    <w:p w14:paraId="4DD91BAF" w14:textId="77777777" w:rsidR="009202FF" w:rsidRPr="009202FF" w:rsidRDefault="009202FF" w:rsidP="009202F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70 %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родителей удовлетворены организацией работы педагогического коллектива, на 3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 выше, чем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прошлом году.</w:t>
      </w:r>
    </w:p>
    <w:p w14:paraId="1D07EE08" w14:textId="77777777" w:rsidR="009202FF" w:rsidRPr="009202FF" w:rsidRDefault="009202FF" w:rsidP="009202F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96 % родителей благодарны профессионализму педагогов.</w:t>
      </w:r>
    </w:p>
    <w:p w14:paraId="54435A22" w14:textId="77777777" w:rsidR="009202FF" w:rsidRPr="009202FF" w:rsidRDefault="009202FF" w:rsidP="009202F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72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 родителей отмечают положительный результат от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проведения таких мероприятий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детьми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родителями, как все утренники, отчетный для родителей, фестивали, выставки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конкурсы, семинары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участием родителей, ярмарки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даже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дистанционном формате.</w:t>
      </w:r>
    </w:p>
    <w:p w14:paraId="36E5B127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Вывод: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уровень удовлетворенности родителей как участников образовательных отношений качеством деятельности ДОО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целом удовлетворяет 70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 опрошенных родителей, что является высоким показателем результативности работы педагогического коллектива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2024/25 учебном году.</w:t>
      </w:r>
    </w:p>
    <w:p w14:paraId="24CA071A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Рекомендации педагогам:</w:t>
      </w:r>
    </w:p>
    <w:p w14:paraId="757F336E" w14:textId="77777777" w:rsidR="009202FF" w:rsidRPr="009202FF" w:rsidRDefault="009202FF" w:rsidP="002B4EB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продолжить просветительскую работу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родителями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целью подачи полной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своевременной информации 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направлениях деятельности ДОО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развитию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воспитанию воспитанников;</w:t>
      </w:r>
    </w:p>
    <w:p w14:paraId="2BE4EBA3" w14:textId="77777777" w:rsidR="009202FF" w:rsidRPr="009202FF" w:rsidRDefault="009202FF" w:rsidP="002B4EB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ввести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педагогическую работу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запросу родителей различные формы взаимодействия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семьей: совместные проекты, мастер-классы, праздники, выставки, конкурсы, проекты по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благоустройству групп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территории ДОО.</w:t>
      </w:r>
    </w:p>
    <w:p w14:paraId="08309C9E" w14:textId="08AD72A4" w:rsidR="009202FF" w:rsidRPr="009202FF" w:rsidRDefault="009A6C3E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5.2.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Сетевое взаимодействие</w:t>
      </w:r>
    </w:p>
    <w:p w14:paraId="4BF5090D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течение года ДОО сотрудничал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социальными </w:t>
      </w:r>
      <w:proofErr w:type="gramStart"/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партнерами::</w:t>
      </w:r>
      <w:proofErr w:type="gramEnd"/>
    </w:p>
    <w:p w14:paraId="126925A5" w14:textId="34DEF558" w:rsidR="009202FF" w:rsidRPr="009202FF" w:rsidRDefault="002B4EBA" w:rsidP="009202F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Районная библиотека</w:t>
      </w:r>
    </w:p>
    <w:p w14:paraId="66D5F053" w14:textId="7E3666E4" w:rsidR="009202FF" w:rsidRPr="009202FF" w:rsidRDefault="002B4EBA" w:rsidP="009202F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Краеведческий музей</w:t>
      </w:r>
    </w:p>
    <w:p w14:paraId="387181A3" w14:textId="6C1D8858" w:rsidR="009202FF" w:rsidRPr="009202FF" w:rsidRDefault="002B4EBA" w:rsidP="009202F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Музыкальная школа</w:t>
      </w:r>
    </w:p>
    <w:p w14:paraId="758709C0" w14:textId="5E1CA75D" w:rsidR="009202FF" w:rsidRPr="009202FF" w:rsidRDefault="002B4EBA" w:rsidP="009202F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Дом культуры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;</w:t>
      </w:r>
    </w:p>
    <w:p w14:paraId="0FE6C894" w14:textId="6A48E715" w:rsidR="009202FF" w:rsidRPr="009202FF" w:rsidRDefault="002B4EBA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Вывод: согласно плану работы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с родителями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запланированные мероприятия выполнены на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proofErr w:type="gramStart"/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proofErr w:type="gramEnd"/>
    </w:p>
    <w:p w14:paraId="23A97F81" w14:textId="77777777" w:rsidR="009202FF" w:rsidRPr="009202FF" w:rsidRDefault="009202FF" w:rsidP="009202FF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</w:pPr>
      <w:r w:rsidRPr="009202FF"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28"/>
          <w:szCs w:val="28"/>
          <w14:ligatures w14:val="none"/>
        </w:rPr>
        <w:t>Выводы и рекомендации</w:t>
      </w:r>
    </w:p>
    <w:p w14:paraId="388D3202" w14:textId="77777777" w:rsidR="009202FF" w:rsidRPr="009202FF" w:rsidRDefault="009202FF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Результаты работы ДОО соответствуют требованиям нормативных актов, запросам участников образовательных отношений:</w:t>
      </w:r>
    </w:p>
    <w:p w14:paraId="1BC44EC5" w14:textId="77777777" w:rsidR="009202FF" w:rsidRPr="009202FF" w:rsidRDefault="009202FF" w:rsidP="009202F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педагогическими работниками ДОО укомплектован полностью;</w:t>
      </w:r>
    </w:p>
    <w:p w14:paraId="550E9F73" w14:textId="2895FB04" w:rsidR="009202FF" w:rsidRPr="009202FF" w:rsidRDefault="009202FF" w:rsidP="009202F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профессиональная компетентность педагогических работников: на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2025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год </w:t>
      </w:r>
      <w:r w:rsidR="002B4E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65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педагогов от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общего педагогического состава имеют квалификационную категорию, </w:t>
      </w:r>
      <w:r w:rsidR="002B4E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66,6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 педагогов имеют высшее педагогическое образование;</w:t>
      </w:r>
    </w:p>
    <w:p w14:paraId="2D07EE59" w14:textId="77777777" w:rsidR="009202FF" w:rsidRPr="009202FF" w:rsidRDefault="009202FF" w:rsidP="009202F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достаточное усвоение обучающимися образовательной программы ДОО. Разработаны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апробированы индивидуальные образовательные маршруты сопровождения детей. Имеет место высокий процент оздоровления детей, индекс здоровья повысился;</w:t>
      </w:r>
    </w:p>
    <w:p w14:paraId="244F9191" w14:textId="77777777" w:rsidR="009202FF" w:rsidRPr="009202FF" w:rsidRDefault="009202FF" w:rsidP="009202F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значительно улучшилась РППС (приобретены дидактические пособия, игры, игрушки, методическая литература);</w:t>
      </w:r>
    </w:p>
    <w:p w14:paraId="1B903B39" w14:textId="43BBEF7A" w:rsidR="009202FF" w:rsidRPr="009202FF" w:rsidRDefault="009202FF" w:rsidP="009202F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высокая заинтересованность родителей воспитанников результатами воспитания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обучения детей, результатами деятельности детского сада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целом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</w:t>
      </w:r>
      <w:r w:rsidR="002B4E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98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 родителей удовлетворены образовательной программой дошкольного образования. Повысился процент участия родителей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мероприятиях ДОО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</w:t>
      </w:r>
      <w:r w:rsidR="002B4E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82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%;</w:t>
      </w:r>
    </w:p>
    <w:p w14:paraId="073CC17E" w14:textId="140BF9EB" w:rsidR="009202FF" w:rsidRPr="009202FF" w:rsidRDefault="002B4EBA" w:rsidP="009202F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педагог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ДОО (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27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%)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активные участники творческих конкурсов различного уровня, имеющие публикации. </w:t>
      </w:r>
    </w:p>
    <w:p w14:paraId="40D7B2B3" w14:textId="77777777" w:rsidR="009202FF" w:rsidRPr="009202FF" w:rsidRDefault="009202FF" w:rsidP="009202F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наблюдается активное участие педагогических работников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методических мероприятиях различного уровня, трансляции опыта работы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муниципальной системе образования;</w:t>
      </w:r>
    </w:p>
    <w:p w14:paraId="2DEF5226" w14:textId="4403D02B" w:rsidR="009202FF" w:rsidRPr="009202FF" w:rsidRDefault="009202FF" w:rsidP="009202F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расширилась работа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социуме: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учреждениями культуры, другими образовательными учреждениями</w:t>
      </w:r>
      <w:r w:rsidR="002B4E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12F3C78" w14:textId="3713010E" w:rsidR="009202FF" w:rsidRPr="009202FF" w:rsidRDefault="002B4EBA" w:rsidP="00920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Наряду с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качественными показателями развития ДОО отмечаются и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некоторые проблемы:</w:t>
      </w:r>
    </w:p>
    <w:p w14:paraId="1C2F9812" w14:textId="080E7624" w:rsidR="009202FF" w:rsidRPr="009202FF" w:rsidRDefault="009202FF" w:rsidP="009202FF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укомплектованность групп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детском саду</w:t>
      </w:r>
      <w:r w:rsidR="002B4EB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(не соответствует требованиям)</w:t>
      </w:r>
    </w:p>
    <w:p w14:paraId="26BB39F6" w14:textId="77777777" w:rsidR="002B4EBA" w:rsidRDefault="002B4EBA" w:rsidP="002B4EBA">
      <w:pPr>
        <w:spacing w:before="100" w:beforeAutospacing="1" w:after="100" w:afterAutospacing="1" w:line="240" w:lineRule="auto"/>
        <w:ind w:left="42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73F16C" w14:textId="79809334" w:rsidR="009202FF" w:rsidRPr="009202FF" w:rsidRDefault="002B4EBA" w:rsidP="002B4EBA">
      <w:pPr>
        <w:spacing w:before="100" w:beforeAutospacing="1" w:after="100" w:afterAutospacing="1" w:line="240" w:lineRule="auto"/>
        <w:ind w:left="420" w:right="18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На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</w:t>
      </w:r>
      <w:r w:rsidRPr="002B4EB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/2</w:t>
      </w:r>
      <w:r w:rsidRPr="002B4EB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учебный год исходя из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проблем, которые выявили в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ходе анализа, рекомендуется реализовать в новом учебном году следующие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 </w:t>
      </w:r>
      <w:r w:rsidR="009202FF" w:rsidRPr="009202F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задачи:</w:t>
      </w:r>
    </w:p>
    <w:p w14:paraId="5E019A31" w14:textId="77777777" w:rsidR="009202FF" w:rsidRPr="009202FF" w:rsidRDefault="009202FF" w:rsidP="009202F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совершенствовать локальную и методическую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базу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ДОО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соответствии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действующим законодательством;</w:t>
      </w:r>
    </w:p>
    <w:p w14:paraId="7E854175" w14:textId="77777777" w:rsidR="009202FF" w:rsidRPr="009202FF" w:rsidRDefault="009202FF" w:rsidP="002B4EBA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совершенствовать модель физкультурно-оздоровительной работы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ДОО;</w:t>
      </w:r>
    </w:p>
    <w:p w14:paraId="592D28C7" w14:textId="77777777" w:rsidR="009202FF" w:rsidRPr="009202FF" w:rsidRDefault="009202FF" w:rsidP="002B4EBA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организовать участие воспитанников и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педагогов ДОО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конкурсах различного уровня;</w:t>
      </w:r>
    </w:p>
    <w:p w14:paraId="34823D20" w14:textId="77777777" w:rsidR="009202FF" w:rsidRPr="009202FF" w:rsidRDefault="009202FF" w:rsidP="002B4EBA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создать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ДОО условия для обеспечения интеллектуального развития детей старшего дошкольного возраста (в соответствии с ФГОС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ДО и ФОП ДО);</w:t>
      </w:r>
    </w:p>
    <w:p w14:paraId="036FBE82" w14:textId="77777777" w:rsidR="009202FF" w:rsidRPr="009202FF" w:rsidRDefault="009202FF" w:rsidP="002B4EBA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организовать повышение профессиональной компетентности педагогов (повышение квалификации,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организация мастер-классов,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участие в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межрегиональных и муниципальных конкурсах);</w:t>
      </w:r>
    </w:p>
    <w:p w14:paraId="70EC3872" w14:textId="77777777" w:rsidR="009202FF" w:rsidRPr="009202FF" w:rsidRDefault="009202FF" w:rsidP="002B4EBA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обеспечить индивидуальное сопровождение воспитанников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ОВЗ;</w:t>
      </w:r>
    </w:p>
    <w:p w14:paraId="313E6899" w14:textId="77777777" w:rsidR="009202FF" w:rsidRPr="009202FF" w:rsidRDefault="009202FF" w:rsidP="002B4EBA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ввести более эффективные формы взаимодействия с</w:t>
      </w:r>
      <w:r w:rsidRPr="009202FF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 </w:t>
      </w:r>
      <w:r w:rsidRPr="009202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родителями воспитанников;</w:t>
      </w:r>
    </w:p>
    <w:p w14:paraId="423F80BC" w14:textId="162999F1" w:rsidR="009202FF" w:rsidRDefault="002B4EBA" w:rsidP="002B4EBA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внедрить Программу родительского просвещения;</w:t>
      </w:r>
    </w:p>
    <w:p w14:paraId="5C35AAD0" w14:textId="335C7295" w:rsidR="002B4EBA" w:rsidRPr="009202FF" w:rsidRDefault="002B4EBA" w:rsidP="002B4EBA">
      <w:pPr>
        <w:numPr>
          <w:ilvl w:val="0"/>
          <w:numId w:val="16"/>
        </w:numPr>
        <w:spacing w:before="100" w:beforeAutospacing="1" w:after="100" w:afterAutospacing="1" w:line="276" w:lineRule="auto"/>
        <w:ind w:left="780" w:right="1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повысить уровень работы по патриотическому воспитанию.</w:t>
      </w:r>
    </w:p>
    <w:p w14:paraId="21E0AE81" w14:textId="77777777" w:rsidR="00410CA7" w:rsidRDefault="00410CA7"/>
    <w:sectPr w:rsidR="00410CA7" w:rsidSect="009202FF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4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71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81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00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55D23"/>
    <w:multiLevelType w:val="multilevel"/>
    <w:tmpl w:val="4064C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4D2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95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63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51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30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E12F1"/>
    <w:multiLevelType w:val="multilevel"/>
    <w:tmpl w:val="B39A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3A6D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50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53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E87D29"/>
    <w:multiLevelType w:val="multilevel"/>
    <w:tmpl w:val="C834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31C83"/>
    <w:multiLevelType w:val="hybridMultilevel"/>
    <w:tmpl w:val="0302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E0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81A55"/>
    <w:multiLevelType w:val="multilevel"/>
    <w:tmpl w:val="DDF6E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00647644">
    <w:abstractNumId w:val="14"/>
  </w:num>
  <w:num w:numId="2" w16cid:durableId="1652324944">
    <w:abstractNumId w:val="16"/>
  </w:num>
  <w:num w:numId="3" w16cid:durableId="1913007910">
    <w:abstractNumId w:val="1"/>
  </w:num>
  <w:num w:numId="4" w16cid:durableId="960839063">
    <w:abstractNumId w:val="10"/>
  </w:num>
  <w:num w:numId="5" w16cid:durableId="585967936">
    <w:abstractNumId w:val="9"/>
  </w:num>
  <w:num w:numId="6" w16cid:durableId="598681103">
    <w:abstractNumId w:val="17"/>
  </w:num>
  <w:num w:numId="7" w16cid:durableId="57873245">
    <w:abstractNumId w:val="7"/>
  </w:num>
  <w:num w:numId="8" w16cid:durableId="267543704">
    <w:abstractNumId w:val="0"/>
  </w:num>
  <w:num w:numId="9" w16cid:durableId="760952046">
    <w:abstractNumId w:val="3"/>
  </w:num>
  <w:num w:numId="10" w16cid:durableId="847864987">
    <w:abstractNumId w:val="2"/>
  </w:num>
  <w:num w:numId="11" w16cid:durableId="581648555">
    <w:abstractNumId w:val="11"/>
  </w:num>
  <w:num w:numId="12" w16cid:durableId="1542547310">
    <w:abstractNumId w:val="5"/>
  </w:num>
  <w:num w:numId="13" w16cid:durableId="1815441089">
    <w:abstractNumId w:val="6"/>
  </w:num>
  <w:num w:numId="14" w16cid:durableId="610623777">
    <w:abstractNumId w:val="8"/>
  </w:num>
  <w:num w:numId="15" w16cid:durableId="1256942467">
    <w:abstractNumId w:val="13"/>
  </w:num>
  <w:num w:numId="16" w16cid:durableId="559943896">
    <w:abstractNumId w:val="12"/>
  </w:num>
  <w:num w:numId="17" w16cid:durableId="1086145046">
    <w:abstractNumId w:val="15"/>
  </w:num>
  <w:num w:numId="18" w16cid:durableId="800273622">
    <w:abstractNumId w:val="18"/>
  </w:num>
  <w:num w:numId="19" w16cid:durableId="133460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A7"/>
    <w:rsid w:val="002B4EBA"/>
    <w:rsid w:val="003247C7"/>
    <w:rsid w:val="00410CA7"/>
    <w:rsid w:val="004260B0"/>
    <w:rsid w:val="0045630C"/>
    <w:rsid w:val="009202FF"/>
    <w:rsid w:val="009A6C3E"/>
    <w:rsid w:val="00A60434"/>
    <w:rsid w:val="00C0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9C3E"/>
  <w15:chartTrackingRefBased/>
  <w15:docId w15:val="{E662644C-CCDF-4421-92F3-E312BBE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C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C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C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C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C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CA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02F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9202F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rsid w:val="0045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Березонька</dc:creator>
  <cp:keywords/>
  <dc:description/>
  <cp:lastModifiedBy>Березонька</cp:lastModifiedBy>
  <cp:revision>4</cp:revision>
  <dcterms:created xsi:type="dcterms:W3CDTF">2025-05-24T01:10:00Z</dcterms:created>
  <dcterms:modified xsi:type="dcterms:W3CDTF">2025-05-24T02:09:00Z</dcterms:modified>
</cp:coreProperties>
</file>